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7C086" w14:textId="7E3CE05F" w:rsidR="006A0EE5" w:rsidRPr="00181043" w:rsidRDefault="006A0EE5" w:rsidP="006A0EE5">
      <w:pPr>
        <w:pStyle w:val="CRCoverPage"/>
        <w:outlineLvl w:val="0"/>
        <w:rPr>
          <w:b/>
          <w:sz w:val="24"/>
        </w:rPr>
      </w:pPr>
      <w:r w:rsidRPr="00692DEB">
        <w:rPr>
          <w:rFonts w:cs="Arial"/>
          <w:b/>
          <w:sz w:val="24"/>
          <w:lang w:val="en-US"/>
        </w:rPr>
        <w:t>3GPP TSG RAN WG2 Meeting #1</w:t>
      </w:r>
      <w:r>
        <w:rPr>
          <w:rFonts w:cs="Arial"/>
          <w:b/>
          <w:sz w:val="24"/>
          <w:lang w:val="en-US"/>
        </w:rPr>
        <w:t>30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794FE9" w:rsidRPr="00794FE9">
        <w:rPr>
          <w:rFonts w:cs="Arial"/>
          <w:b/>
          <w:sz w:val="24"/>
          <w:lang w:val="en-US"/>
        </w:rPr>
        <w:t>R2-2503711</w:t>
      </w:r>
      <w:r w:rsidRPr="00692DEB">
        <w:rPr>
          <w:rFonts w:cs="Arial"/>
          <w:b/>
          <w:sz w:val="24"/>
          <w:lang w:val="en-US"/>
        </w:rPr>
        <w:br/>
      </w:r>
      <w:r w:rsidR="00B02157" w:rsidRPr="00B02157">
        <w:rPr>
          <w:b/>
          <w:sz w:val="24"/>
          <w:lang w:val="en-US"/>
        </w:rPr>
        <w:t>St Julian’s, Malta</w:t>
      </w:r>
      <w:r w:rsidRPr="005575EC">
        <w:rPr>
          <w:b/>
          <w:sz w:val="24"/>
        </w:rPr>
        <w:t xml:space="preserve">, </w:t>
      </w:r>
      <w:r>
        <w:rPr>
          <w:b/>
          <w:sz w:val="24"/>
        </w:rPr>
        <w:t>May</w:t>
      </w:r>
      <w:r w:rsidRPr="005575EC">
        <w:rPr>
          <w:b/>
          <w:sz w:val="24"/>
        </w:rPr>
        <w:t xml:space="preserve"> 1</w:t>
      </w:r>
      <w:r>
        <w:rPr>
          <w:b/>
          <w:sz w:val="24"/>
        </w:rPr>
        <w:t>9</w:t>
      </w:r>
      <w:r w:rsidRPr="005575EC">
        <w:rPr>
          <w:b/>
          <w:sz w:val="24"/>
          <w:vertAlign w:val="superscript"/>
        </w:rPr>
        <w:t>th</w:t>
      </w:r>
      <w:r w:rsidRPr="005575EC">
        <w:rPr>
          <w:b/>
          <w:sz w:val="24"/>
        </w:rPr>
        <w:t> – 2</w:t>
      </w:r>
      <w:r>
        <w:rPr>
          <w:b/>
          <w:sz w:val="24"/>
        </w:rPr>
        <w:t>3</w:t>
      </w:r>
      <w:r w:rsidR="007531D0">
        <w:rPr>
          <w:b/>
          <w:sz w:val="24"/>
          <w:vertAlign w:val="superscript"/>
        </w:rPr>
        <w:t>rd</w:t>
      </w:r>
      <w:r w:rsidRPr="005575EC">
        <w:rPr>
          <w:b/>
          <w:sz w:val="24"/>
        </w:rPr>
        <w:t>, 2025</w:t>
      </w:r>
      <w:r>
        <w:rPr>
          <w:b/>
          <w:sz w:val="24"/>
        </w:rPr>
        <w:t xml:space="preserve">                                          </w:t>
      </w:r>
    </w:p>
    <w:p w14:paraId="5780EFF9" w14:textId="77777777" w:rsidR="00D00627" w:rsidRPr="00BF4673" w:rsidRDefault="00D00627" w:rsidP="00D00627">
      <w:pPr>
        <w:pStyle w:val="CRCoverPage"/>
        <w:outlineLvl w:val="0"/>
        <w:rPr>
          <w:b/>
          <w:sz w:val="24"/>
        </w:rPr>
      </w:pPr>
    </w:p>
    <w:p w14:paraId="08831953" w14:textId="765799E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093CA8">
        <w:rPr>
          <w:rFonts w:ascii="Arial" w:eastAsia="MS Mincho" w:hAnsi="Arial" w:cs="Arial"/>
          <w:b/>
          <w:bCs/>
          <w:color w:val="auto"/>
          <w:sz w:val="24"/>
          <w:lang w:eastAsia="en-US"/>
        </w:rPr>
        <w:t>3</w:t>
      </w:r>
    </w:p>
    <w:p w14:paraId="286F2DEA" w14:textId="455F243E"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94359C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93113">
        <w:rPr>
          <w:rFonts w:ascii="Arial" w:eastAsia="Times New Roman" w:hAnsi="Arial" w:cs="Arial"/>
          <w:b/>
          <w:bCs/>
          <w:color w:val="auto"/>
          <w:sz w:val="24"/>
          <w:lang w:eastAsia="en-US"/>
        </w:rPr>
        <w:t xml:space="preserve">Remaining issues </w:t>
      </w:r>
      <w:r w:rsidR="00D9726B">
        <w:rPr>
          <w:rFonts w:ascii="Arial" w:eastAsia="Times New Roman" w:hAnsi="Arial" w:cs="Arial"/>
          <w:b/>
          <w:bCs/>
          <w:color w:val="auto"/>
          <w:sz w:val="24"/>
          <w:lang w:eastAsia="en-US"/>
        </w:rPr>
        <w:t>on</w:t>
      </w:r>
      <w:r w:rsidR="004872B8" w:rsidRPr="004872B8">
        <w:rPr>
          <w:rFonts w:ascii="AppleSystemUIFont" w:hAnsi="AppleSystemUIFont" w:cs="AppleSystemUIFont"/>
          <w:b/>
          <w:bCs/>
          <w:color w:val="auto"/>
          <w:sz w:val="26"/>
          <w:szCs w:val="26"/>
          <w:lang w:eastAsia="zh-CN"/>
        </w:rPr>
        <w:t xml:space="preserve"> on-demand SIB1</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68803BD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8D48921" w:rsidR="003972AD" w:rsidRPr="00692DEB" w:rsidRDefault="00457D35" w:rsidP="00457D35">
      <w:pPr>
        <w:pStyle w:val="Heading1"/>
        <w:rPr>
          <w:lang w:val="en-US"/>
        </w:rPr>
      </w:pPr>
      <w:r>
        <w:t xml:space="preserve">1 </w:t>
      </w:r>
      <w:r w:rsidR="00CD1FF7" w:rsidRPr="00457D35">
        <w:t>Introduction</w:t>
      </w:r>
    </w:p>
    <w:bookmarkStart w:id="0" w:name="_Hlk61519723"/>
    <w:p w14:paraId="6DAF5E5C" w14:textId="5AC155D6" w:rsidR="00790158" w:rsidRDefault="0004616E" w:rsidP="00790158">
      <w:pPr>
        <w:pStyle w:val="NO"/>
        <w:spacing w:after="300"/>
        <w:ind w:left="0" w:firstLine="0"/>
        <w:rPr>
          <w:lang w:eastAsia="zh-CN"/>
        </w:rPr>
      </w:pPr>
      <w:r>
        <w:rPr>
          <w:noProof/>
        </w:rPr>
        <mc:AlternateContent>
          <mc:Choice Requires="wps">
            <w:drawing>
              <wp:anchor distT="0" distB="0" distL="114300" distR="114300" simplePos="0" relativeHeight="251659264" behindDoc="0" locked="0" layoutInCell="1" allowOverlap="1" wp14:anchorId="547CBFA9" wp14:editId="1A4FC721">
                <wp:simplePos x="0" y="0"/>
                <wp:positionH relativeFrom="column">
                  <wp:posOffset>-10795</wp:posOffset>
                </wp:positionH>
                <wp:positionV relativeFrom="paragraph">
                  <wp:posOffset>417195</wp:posOffset>
                </wp:positionV>
                <wp:extent cx="5988050" cy="2916555"/>
                <wp:effectExtent l="0" t="0" r="19050" b="17145"/>
                <wp:wrapTopAndBottom/>
                <wp:docPr id="5" name="Text Box 5"/>
                <wp:cNvGraphicFramePr/>
                <a:graphic xmlns:a="http://schemas.openxmlformats.org/drawingml/2006/main">
                  <a:graphicData uri="http://schemas.microsoft.com/office/word/2010/wordprocessingShape">
                    <wps:wsp>
                      <wps:cNvSpPr txBox="1"/>
                      <wps:spPr>
                        <a:xfrm>
                          <a:off x="0" y="0"/>
                          <a:ext cx="5988050" cy="2916555"/>
                        </a:xfrm>
                        <a:prstGeom prst="rect">
                          <a:avLst/>
                        </a:prstGeom>
                        <a:solidFill>
                          <a:schemeClr val="lt1"/>
                        </a:solidFill>
                        <a:ln w="6350">
                          <a:solidFill>
                            <a:prstClr val="black"/>
                          </a:solidFill>
                        </a:ln>
                      </wps:spPr>
                      <wps:txb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w:t>
                            </w:r>
                            <w:proofErr w:type="spellStart"/>
                            <w:r>
                              <w:t>signalling</w:t>
                            </w:r>
                            <w:proofErr w:type="spellEnd"/>
                            <w:r>
                              <w:t xml:space="preserve">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7CBFA9" id="_x0000_t202" coordsize="21600,21600" o:spt="202" path="m,l,21600r21600,l21600,xe">
                <v:stroke joinstyle="miter"/>
                <v:path gradientshapeok="t" o:connecttype="rect"/>
              </v:shapetype>
              <v:shape id="Text Box 5" o:spid="_x0000_s1026" type="#_x0000_t202" style="position:absolute;margin-left:-.85pt;margin-top:32.85pt;width:471.5pt;height:2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7xowNwIAAH0EAAAOAAAAZHJzL2Uyb0RvYy54bWysVE2P2jAQvVfqf7B8LwEKFCLCirKiqoR2&#13;&#10;V2KrPRvHJlEdj2sbEvrrO3bCx+72VPXijD3j55k3bzK/aypFjsK6EnRGB70+JUJzyEu9z+iP5/Wn&#13;&#10;KSXOM50zBVpk9CQcvVt8/DCvTSqGUIDKhSUIol1am4wW3ps0SRwvRMVcD4zQ6JRgK+Zxa/dJblmN&#13;&#10;6JVKhv3+JKnB5sYCF87h6X3rpIuIL6Xg/lFKJzxRGcXcfFxtXHdhTRZzlu4tM0XJuzTYP2RRsVLj&#13;&#10;oxeoe+YZOdjyHVRVcgsOpO9xqBKQsuQi1oDVDPpvqtkWzIhYC5LjzIUm9/9g+cNxa54s8c1XaLCB&#13;&#10;gZDauNThYainkbYKX8yUoB8pPF1oE40nHA/Hs+m0P0YXR99wNpiMx+OAk1yvG+v8NwEVCUZGLfYl&#13;&#10;0sWOG+fb0HNIeM2BKvN1qVTcBC2IlbLkyLCLysckEfxVlNKkzujkM+bxDiFAX+7vFOM/u/RuEBBP&#13;&#10;acz5WnywfLNrOkZ2kJ+QKAuthpzh6xJxN8z5J2ZRNEgADoJ/xEUqwGSgsygpwP7+23mIx16il5Ia&#13;&#10;RZhR9+vArKBEfdfY5dlgNAqqjZvR+MsQN/bWs7v16EO1AmRogCNneDRDvFdnU1qoXnBeluFVdDHN&#13;&#10;8e2M+rO58u1o4LxxsVzGINSpYX6jt4YH6EBu4PO5eWHWdP30KIUHOMuVpW/a2saGmxqWBw+yjD0P&#13;&#10;BLesdryjxqNqunkMQ3S7j1HXv8biDwAAAP//AwBQSwMEFAAGAAgAAAAhAFRge/PhAAAADgEAAA8A&#13;&#10;AABkcnMvZG93bnJldi54bWxMT8tOwzAQvCPxD9YicWudFFLSNE7Fo3DhREGc3dh1LOJ1ZLtp+Psu&#13;&#10;p3LZ1Wpm51FvJtezUYdoPQrI5xkwja1XFo2Ar8/XWQksJolK9h61gF8dYdNcX9WyUv6EH3rcJcNI&#13;&#10;BGMlBXQpDRXnse20k3HuB42EHXxwMtEZDFdBnkjc9XyRZUvupEVy6OSgnzvd/uyOTsD2yaxMW8rQ&#13;&#10;bUtl7Th9H97NmxC3N9PLmsbjGljSU7p8wF8Hyg8NBdv7I6rIegGz/IGYApYFbcJX9/kdsL2AYlFk&#13;&#10;wJua/6/RnAEAAP//AwBQSwECLQAUAAYACAAAACEAtoM4kv4AAADhAQAAEwAAAAAAAAAAAAAAAAAA&#13;&#10;AAAAW0NvbnRlbnRfVHlwZXNdLnhtbFBLAQItABQABgAIAAAAIQA4/SH/1gAAAJQBAAALAAAAAAAA&#13;&#10;AAAAAAAAAC8BAABfcmVscy8ucmVsc1BLAQItABQABgAIAAAAIQD27xowNwIAAH0EAAAOAAAAAAAA&#13;&#10;AAAAAAAAAC4CAABkcnMvZTJvRG9jLnhtbFBLAQItABQABgAIAAAAIQBUYHvz4QAAAA4BAAAPAAAA&#13;&#10;AAAAAAAAAAAAAJEEAABkcnMvZG93bnJldi54bWxQSwUGAAAAAAQABADzAAAAnwUAAAAA&#13;&#10;" fillcolor="white [3201]" strokeweight=".5pt">
                <v:textbo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w:t>
                      </w:r>
                      <w:proofErr w:type="spellStart"/>
                      <w:r>
                        <w:t>signalling</w:t>
                      </w:r>
                      <w:proofErr w:type="spellEnd"/>
                      <w:r>
                        <w:t xml:space="preserve">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v:textbox>
                <w10:wrap type="topAndBottom"/>
              </v:shape>
            </w:pict>
          </mc:Fallback>
        </mc:AlternateContent>
      </w:r>
      <w:r w:rsidR="00B11BF2">
        <w:t>The Rel-19 WID of Network Energy Savings (WID RP-</w:t>
      </w:r>
      <w:r w:rsidR="004B3DAC" w:rsidRPr="004B3DAC">
        <w:t xml:space="preserve"> RP-250343</w:t>
      </w:r>
      <w:r w:rsidR="00B11BF2">
        <w:t>) was updated in RAN#10</w:t>
      </w:r>
      <w:r w:rsidR="00020FB0">
        <w:t>7</w:t>
      </w:r>
      <w:r w:rsidR="00B11BF2">
        <w:t xml:space="preserve"> [1]. The </w:t>
      </w:r>
      <w:r w:rsidR="00276319">
        <w:t>WI</w:t>
      </w:r>
      <w:r w:rsidR="00B11BF2">
        <w:t xml:space="preserve"> objective on on-demand SIB1 (OD-SIB1) for UEs in IDLE/INACTIVE state </w:t>
      </w:r>
      <w:r w:rsidR="00276319">
        <w:t>is</w:t>
      </w:r>
      <w:r w:rsidR="00B11BF2">
        <w:t xml:space="preserve"> copied</w:t>
      </w:r>
      <w:r w:rsidR="00276319">
        <w:t xml:space="preserve"> as below</w:t>
      </w:r>
      <w:r w:rsidR="00790158">
        <w:rPr>
          <w:lang w:eastAsia="zh-CN"/>
        </w:rPr>
        <w:t xml:space="preserve">: </w:t>
      </w:r>
    </w:p>
    <w:p w14:paraId="5C92664C" w14:textId="5534315F" w:rsidR="00F62192" w:rsidRPr="00F62192" w:rsidRDefault="00F62192" w:rsidP="008E73EF">
      <w:pPr>
        <w:pStyle w:val="NO"/>
        <w:spacing w:before="180" w:after="120"/>
        <w:ind w:left="0" w:firstLine="0"/>
        <w:rPr>
          <w:lang w:eastAsia="zh-CN"/>
        </w:rPr>
      </w:pPr>
      <w:r w:rsidRPr="00F62192">
        <w:rPr>
          <w:lang w:val="en-CN" w:eastAsia="zh-CN"/>
        </w:rPr>
        <w:t xml:space="preserve">In this contribution, we share our view on </w:t>
      </w:r>
      <w:r w:rsidR="001D0738">
        <w:rPr>
          <w:lang w:val="en-CN" w:eastAsia="zh-CN"/>
        </w:rPr>
        <w:t xml:space="preserve">remaining </w:t>
      </w:r>
      <w:r w:rsidRPr="00F62192">
        <w:rPr>
          <w:lang w:val="en-CN" w:eastAsia="zh-CN"/>
        </w:rPr>
        <w:t>issues from below aspects:</w:t>
      </w:r>
    </w:p>
    <w:p w14:paraId="5A37AED7" w14:textId="638A3396" w:rsidR="00FE42DF" w:rsidRDefault="00207D4A" w:rsidP="008E73EF">
      <w:pPr>
        <w:pStyle w:val="NO"/>
        <w:numPr>
          <w:ilvl w:val="0"/>
          <w:numId w:val="75"/>
        </w:numPr>
        <w:spacing w:after="120"/>
        <w:rPr>
          <w:lang w:val="en-CN" w:eastAsia="zh-CN"/>
        </w:rPr>
      </w:pPr>
      <w:r>
        <w:rPr>
          <w:lang w:val="en-CN" w:eastAsia="zh-CN"/>
        </w:rPr>
        <w:t xml:space="preserve">Remaining issue </w:t>
      </w:r>
      <w:r w:rsidR="00A21BEC">
        <w:rPr>
          <w:lang w:val="en-CN" w:eastAsia="zh-CN"/>
        </w:rPr>
        <w:t>on feature specfic barring</w:t>
      </w:r>
    </w:p>
    <w:p w14:paraId="7114E509" w14:textId="094E4B87" w:rsidR="007803F6" w:rsidRPr="007803F6" w:rsidRDefault="00290EC1" w:rsidP="008E73EF">
      <w:pPr>
        <w:pStyle w:val="NO"/>
        <w:numPr>
          <w:ilvl w:val="0"/>
          <w:numId w:val="75"/>
        </w:numPr>
        <w:spacing w:after="120"/>
        <w:rPr>
          <w:lang w:val="en-CN" w:eastAsia="zh-CN"/>
        </w:rPr>
      </w:pPr>
      <w:r>
        <w:rPr>
          <w:lang w:val="en-CN" w:eastAsia="zh-CN"/>
        </w:rPr>
        <w:t xml:space="preserve">Key RRC open issues </w:t>
      </w:r>
    </w:p>
    <w:p w14:paraId="0A18D9A1" w14:textId="21E21EEF" w:rsidR="008E73EF" w:rsidRDefault="008E73EF" w:rsidP="003426D5">
      <w:pPr>
        <w:pStyle w:val="NO"/>
        <w:numPr>
          <w:ilvl w:val="0"/>
          <w:numId w:val="75"/>
        </w:numPr>
        <w:rPr>
          <w:lang w:val="en-CN" w:eastAsia="zh-CN"/>
        </w:rPr>
      </w:pPr>
      <w:r>
        <w:rPr>
          <w:lang w:val="en-CN" w:eastAsia="zh-CN"/>
        </w:rPr>
        <w:t>Key 38.304 open issues</w:t>
      </w:r>
    </w:p>
    <w:p w14:paraId="3C65F909" w14:textId="77777777" w:rsidR="001A0662" w:rsidRPr="003426D5" w:rsidRDefault="001A0662" w:rsidP="001A0662">
      <w:pPr>
        <w:pStyle w:val="NO"/>
        <w:ind w:left="720" w:firstLine="0"/>
        <w:rPr>
          <w:lang w:val="en-CN" w:eastAsia="zh-CN"/>
        </w:rPr>
      </w:pPr>
    </w:p>
    <w:p w14:paraId="08677EAD" w14:textId="77777777" w:rsidR="00644AF7" w:rsidRDefault="00644AF7" w:rsidP="00644AF7">
      <w:pPr>
        <w:pStyle w:val="Heading1"/>
        <w:rPr>
          <w:lang w:val="en-US"/>
        </w:rPr>
      </w:pPr>
      <w:r>
        <w:rPr>
          <w:lang w:val="en-US"/>
        </w:rPr>
        <w:t xml:space="preserve">2 </w:t>
      </w:r>
      <w:r w:rsidRPr="00692DEB">
        <w:rPr>
          <w:lang w:val="en-US"/>
        </w:rPr>
        <w:t xml:space="preserve">Discussion </w:t>
      </w:r>
    </w:p>
    <w:p w14:paraId="404FB009" w14:textId="6C6A78AD" w:rsidR="003426D5" w:rsidRPr="003426D5" w:rsidRDefault="00441D76" w:rsidP="003426D5">
      <w:pPr>
        <w:pStyle w:val="Heading2"/>
      </w:pPr>
      <w:r>
        <w:t xml:space="preserve">2.1 </w:t>
      </w:r>
      <w:r w:rsidR="003426D5">
        <w:rPr>
          <w:lang w:val="en-CN" w:eastAsia="zh-CN"/>
        </w:rPr>
        <w:t xml:space="preserve">Remaining </w:t>
      </w:r>
      <w:r w:rsidR="003B369B">
        <w:rPr>
          <w:lang w:val="en-CN" w:eastAsia="zh-CN"/>
        </w:rPr>
        <w:t>issue on feature specfic barring</w:t>
      </w:r>
    </w:p>
    <w:p w14:paraId="14FFDE0B" w14:textId="5DE89605" w:rsidR="00AC372E" w:rsidRDefault="00AC372E" w:rsidP="00AC372E">
      <w:pPr>
        <w:rPr>
          <w:iCs/>
          <w:lang w:val="en-CN" w:eastAsia="zh-CN"/>
        </w:rPr>
      </w:pPr>
      <w:r>
        <w:rPr>
          <w:lang w:val="en-CN" w:eastAsia="zh-CN"/>
        </w:rPr>
        <w:t xml:space="preserve">In RAN2#129b [2], it was discussed whether to include feature specific barrng bits and </w:t>
      </w:r>
      <w:r w:rsidRPr="00946EAB">
        <w:rPr>
          <w:i/>
          <w:lang w:val="en-CN" w:eastAsia="zh-CN"/>
        </w:rPr>
        <w:t xml:space="preserve">CellAccessRelatedInfo </w:t>
      </w:r>
      <w:r w:rsidRPr="00946EAB">
        <w:rPr>
          <w:iCs/>
          <w:lang w:val="en-CN" w:eastAsia="zh-CN"/>
        </w:rPr>
        <w:t>in UL WUS configuraiton</w:t>
      </w:r>
      <w:r>
        <w:rPr>
          <w:iCs/>
          <w:lang w:val="en-CN" w:eastAsia="zh-CN"/>
        </w:rPr>
        <w:t>. But no conclu</w:t>
      </w:r>
      <w:r w:rsidR="007F1B9F">
        <w:rPr>
          <w:iCs/>
          <w:lang w:val="en-CN" w:eastAsia="zh-CN"/>
        </w:rPr>
        <w:t>sion</w:t>
      </w:r>
      <w:r>
        <w:rPr>
          <w:iCs/>
          <w:lang w:val="en-CN" w:eastAsia="zh-CN"/>
        </w:rPr>
        <w:t xml:space="preserve"> can be made and this issue was postponed to next RAN2 meeting. </w:t>
      </w:r>
      <w:r w:rsidRPr="00946EAB">
        <w:rPr>
          <w:iCs/>
          <w:lang w:val="en-CN" w:eastAsia="zh-CN"/>
        </w:rPr>
        <w:t xml:space="preserve"> </w:t>
      </w:r>
    </w:p>
    <w:p w14:paraId="36F605FE" w14:textId="77777777" w:rsidR="00AC372E" w:rsidRDefault="00AC372E" w:rsidP="00AC372E">
      <w:pPr>
        <w:rPr>
          <w:lang w:val="en-CN" w:eastAsia="zh-CN"/>
        </w:rPr>
      </w:pPr>
      <w:r w:rsidRPr="00983410">
        <w:rPr>
          <w:lang w:val="en-CN" w:eastAsia="zh-CN"/>
        </w:rPr>
        <w:t xml:space="preserve">We understand </w:t>
      </w:r>
      <w:r>
        <w:rPr>
          <w:lang w:val="en-CN" w:eastAsia="zh-CN"/>
        </w:rPr>
        <w:t xml:space="preserve">that </w:t>
      </w:r>
      <w:r w:rsidRPr="00983410">
        <w:rPr>
          <w:lang w:val="en-CN" w:eastAsia="zh-CN"/>
        </w:rPr>
        <w:t>the motivation is to avoid UE unnecessary OD-SIB1 request for checking access restriction information of target OD-SIB1 cell.</w:t>
      </w:r>
      <w:r>
        <w:rPr>
          <w:lang w:val="en-CN" w:eastAsia="zh-CN"/>
        </w:rPr>
        <w:t xml:space="preserve"> We think it is useful. </w:t>
      </w:r>
    </w:p>
    <w:p w14:paraId="1750AB61" w14:textId="77777777" w:rsidR="00AC372E" w:rsidRDefault="00AC372E" w:rsidP="00AC372E">
      <w:pPr>
        <w:rPr>
          <w:b/>
          <w:bCs/>
        </w:rPr>
      </w:pPr>
      <w:r w:rsidRPr="0049044D">
        <w:rPr>
          <w:b/>
          <w:bCs/>
        </w:rPr>
        <w:lastRenderedPageBreak/>
        <w:t xml:space="preserve">Observation </w:t>
      </w:r>
      <w:r>
        <w:rPr>
          <w:b/>
          <w:bCs/>
        </w:rPr>
        <w:t>1</w:t>
      </w:r>
      <w:r w:rsidRPr="0049044D">
        <w:rPr>
          <w:b/>
          <w:bCs/>
        </w:rPr>
        <w:t xml:space="preserve">: </w:t>
      </w:r>
      <w:r>
        <w:rPr>
          <w:b/>
          <w:bCs/>
        </w:rPr>
        <w:t>On including feature specific barring, t</w:t>
      </w:r>
      <w:r w:rsidRPr="0026607F">
        <w:rPr>
          <w:b/>
          <w:bCs/>
        </w:rPr>
        <w:t>he motivation is to avoid UE unnecessary OD-SIB1 request for checking access restriction information of target OD-SIB1 cell</w:t>
      </w:r>
      <w:r>
        <w:rPr>
          <w:b/>
          <w:bCs/>
        </w:rPr>
        <w:t xml:space="preserve">. </w:t>
      </w:r>
    </w:p>
    <w:p w14:paraId="0CCB745E" w14:textId="77777777" w:rsidR="00AC372E" w:rsidRDefault="00AC372E" w:rsidP="00AC372E">
      <w:pPr>
        <w:rPr>
          <w:lang w:val="en-CN" w:eastAsia="zh-CN"/>
        </w:rPr>
      </w:pPr>
      <w:r>
        <w:rPr>
          <w:lang w:val="en-CN" w:eastAsia="zh-CN"/>
        </w:rPr>
        <w:t>During online/offline discussion in RAN2#129b [2], the main concerns include:</w:t>
      </w:r>
    </w:p>
    <w:p w14:paraId="743C029A" w14:textId="40FC67D4" w:rsidR="00AC372E" w:rsidRDefault="00AC372E" w:rsidP="00AC372E">
      <w:pPr>
        <w:pStyle w:val="ListParagraph"/>
        <w:numPr>
          <w:ilvl w:val="0"/>
          <w:numId w:val="149"/>
        </w:numPr>
        <w:ind w:left="700" w:firstLineChars="0"/>
        <w:rPr>
          <w:iCs/>
          <w:lang w:val="en-CN" w:eastAsia="zh-CN"/>
        </w:rPr>
      </w:pPr>
      <w:r>
        <w:rPr>
          <w:lang w:eastAsia="zh-CN"/>
        </w:rPr>
        <w:t xml:space="preserve">The increased signaling overhead to UL WUS configuration, especially </w:t>
      </w:r>
      <w:r w:rsidRPr="00851002">
        <w:rPr>
          <w:i/>
          <w:lang w:val="en-CN" w:eastAsia="zh-CN"/>
        </w:rPr>
        <w:t xml:space="preserve">CellAccessRelatedInfo </w:t>
      </w:r>
      <w:r>
        <w:rPr>
          <w:iCs/>
          <w:lang w:val="en-CN" w:eastAsia="zh-CN"/>
        </w:rPr>
        <w:t>with PLMN</w:t>
      </w:r>
      <w:r w:rsidR="008E0609">
        <w:rPr>
          <w:iCs/>
          <w:lang w:val="en-CN" w:eastAsia="zh-CN"/>
        </w:rPr>
        <w:t xml:space="preserve"> / NPN</w:t>
      </w:r>
      <w:r>
        <w:rPr>
          <w:iCs/>
          <w:lang w:val="en-CN" w:eastAsia="zh-CN"/>
        </w:rPr>
        <w:t xml:space="preserve"> information. </w:t>
      </w:r>
    </w:p>
    <w:p w14:paraId="3D3CC096" w14:textId="77777777" w:rsidR="00AC372E" w:rsidRPr="00851002" w:rsidRDefault="00AC372E" w:rsidP="00AC372E">
      <w:pPr>
        <w:pStyle w:val="ListParagraph"/>
        <w:numPr>
          <w:ilvl w:val="0"/>
          <w:numId w:val="149"/>
        </w:numPr>
        <w:ind w:left="700" w:firstLineChars="0"/>
        <w:rPr>
          <w:iCs/>
          <w:lang w:val="en-CN" w:eastAsia="zh-CN"/>
        </w:rPr>
      </w:pPr>
      <w:r>
        <w:rPr>
          <w:rFonts w:eastAsia="Malgun Gothic"/>
          <w:lang w:eastAsia="ko-KR"/>
        </w:rPr>
        <w:t>I</w:t>
      </w:r>
      <w:r>
        <w:rPr>
          <w:rFonts w:eastAsia="Malgun Gothic" w:hint="eastAsia"/>
          <w:lang w:eastAsia="ko-KR"/>
        </w:rPr>
        <w:t xml:space="preserve">t will make a list of cells associated with </w:t>
      </w:r>
      <w:r>
        <w:rPr>
          <w:rFonts w:eastAsia="Malgun Gothic"/>
          <w:lang w:eastAsia="ko-KR"/>
        </w:rPr>
        <w:t xml:space="preserve">UL </w:t>
      </w:r>
      <w:r>
        <w:rPr>
          <w:rFonts w:eastAsia="Malgun Gothic" w:hint="eastAsia"/>
          <w:lang w:eastAsia="ko-KR"/>
        </w:rPr>
        <w:t>WUS configuration more difficult</w:t>
      </w:r>
      <w:r>
        <w:rPr>
          <w:rFonts w:eastAsia="Malgun Gothic"/>
          <w:lang w:eastAsia="ko-KR"/>
        </w:rPr>
        <w:t>.</w:t>
      </w:r>
    </w:p>
    <w:p w14:paraId="5EB510E2" w14:textId="4B728752" w:rsidR="00AC372E" w:rsidRDefault="00AC372E" w:rsidP="00AC372E">
      <w:pPr>
        <w:rPr>
          <w:iCs/>
          <w:lang w:val="en-CN" w:eastAsia="zh-CN"/>
        </w:rPr>
      </w:pPr>
      <w:r>
        <w:rPr>
          <w:iCs/>
          <w:lang w:val="en-CN" w:eastAsia="zh-CN"/>
        </w:rPr>
        <w:t xml:space="preserve">On </w:t>
      </w:r>
      <w:r w:rsidR="00694AFB">
        <w:rPr>
          <w:iCs/>
          <w:lang w:val="en-CN" w:eastAsia="zh-CN"/>
        </w:rPr>
        <w:t xml:space="preserve">concern </w:t>
      </w:r>
      <w:r>
        <w:rPr>
          <w:iCs/>
          <w:lang w:val="en-CN" w:eastAsia="zh-CN"/>
        </w:rPr>
        <w:t xml:space="preserve">1), we provide an analysis on signaling overhead for </w:t>
      </w:r>
      <w:r>
        <w:rPr>
          <w:lang w:val="en-CN" w:eastAsia="zh-CN"/>
        </w:rPr>
        <w:t xml:space="preserve">feature specific barrng bits and </w:t>
      </w:r>
      <w:r w:rsidRPr="00946EAB">
        <w:rPr>
          <w:i/>
          <w:lang w:val="en-CN" w:eastAsia="zh-CN"/>
        </w:rPr>
        <w:t>CellAccessRelatedInfo</w:t>
      </w:r>
      <w:r>
        <w:rPr>
          <w:i/>
          <w:lang w:val="en-CN" w:eastAsia="zh-CN"/>
        </w:rPr>
        <w:t xml:space="preserve"> </w:t>
      </w:r>
      <w:r w:rsidRPr="002451FF">
        <w:rPr>
          <w:iCs/>
          <w:lang w:val="en-CN" w:eastAsia="zh-CN"/>
        </w:rPr>
        <w:t>in Table.1</w:t>
      </w:r>
      <w:r>
        <w:rPr>
          <w:iCs/>
          <w:lang w:val="en-CN"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3168"/>
        <w:gridCol w:w="2268"/>
        <w:gridCol w:w="2126"/>
      </w:tblGrid>
      <w:tr w:rsidR="00AC372E" w:rsidRPr="00757EBD" w14:paraId="6A542DFF" w14:textId="77777777" w:rsidTr="00B37CDB">
        <w:trPr>
          <w:trHeight w:val="158"/>
        </w:trPr>
        <w:tc>
          <w:tcPr>
            <w:tcW w:w="2072" w:type="dxa"/>
            <w:shd w:val="clear" w:color="auto" w:fill="auto"/>
          </w:tcPr>
          <w:p w14:paraId="6355987F" w14:textId="77777777" w:rsidR="00AC372E" w:rsidRPr="00757EBD" w:rsidRDefault="00AC372E" w:rsidP="00B37CDB">
            <w:pPr>
              <w:spacing w:after="0" w:line="276" w:lineRule="auto"/>
              <w:rPr>
                <w:rFonts w:eastAsia="MS Mincho"/>
                <w:i/>
                <w:iCs/>
              </w:rPr>
            </w:pPr>
          </w:p>
        </w:tc>
        <w:tc>
          <w:tcPr>
            <w:tcW w:w="3168" w:type="dxa"/>
            <w:shd w:val="clear" w:color="auto" w:fill="auto"/>
          </w:tcPr>
          <w:p w14:paraId="65C83DA4" w14:textId="77777777" w:rsidR="00AC372E" w:rsidRPr="00C044F7" w:rsidRDefault="00AC372E" w:rsidP="00B37CDB">
            <w:pPr>
              <w:spacing w:after="0" w:line="276" w:lineRule="auto"/>
              <w:rPr>
                <w:rFonts w:eastAsia="MS Mincho"/>
              </w:rPr>
            </w:pPr>
            <w:r w:rsidRPr="00C044F7">
              <w:rPr>
                <w:rFonts w:eastAsia="MS Mincho"/>
              </w:rPr>
              <w:t xml:space="preserve">Detailed IEs </w:t>
            </w:r>
          </w:p>
        </w:tc>
        <w:tc>
          <w:tcPr>
            <w:tcW w:w="2268" w:type="dxa"/>
            <w:shd w:val="clear" w:color="auto" w:fill="auto"/>
          </w:tcPr>
          <w:p w14:paraId="4DF19FEF" w14:textId="77777777" w:rsidR="00AC372E" w:rsidRPr="00757EBD" w:rsidRDefault="00AC372E" w:rsidP="00B37CDB">
            <w:pPr>
              <w:spacing w:after="0" w:line="276" w:lineRule="auto"/>
              <w:rPr>
                <w:rFonts w:eastAsia="MS Mincho"/>
              </w:rPr>
            </w:pPr>
            <w:r>
              <w:rPr>
                <w:rFonts w:eastAsia="MS Mincho"/>
              </w:rPr>
              <w:t>Payload (bit)</w:t>
            </w:r>
          </w:p>
        </w:tc>
        <w:tc>
          <w:tcPr>
            <w:tcW w:w="2126" w:type="dxa"/>
            <w:shd w:val="clear" w:color="auto" w:fill="auto"/>
          </w:tcPr>
          <w:p w14:paraId="4991681E" w14:textId="77777777" w:rsidR="00AC372E" w:rsidRPr="00757EBD" w:rsidRDefault="00AC372E" w:rsidP="00B37CDB">
            <w:pPr>
              <w:spacing w:after="0" w:line="276" w:lineRule="auto"/>
              <w:rPr>
                <w:rFonts w:eastAsia="MS Mincho"/>
              </w:rPr>
            </w:pPr>
            <w:r>
              <w:rPr>
                <w:rFonts w:eastAsia="MS Mincho"/>
              </w:rPr>
              <w:t>Assumption</w:t>
            </w:r>
          </w:p>
        </w:tc>
      </w:tr>
      <w:tr w:rsidR="00AC372E" w:rsidRPr="00757EBD" w14:paraId="3FBE78C5" w14:textId="77777777" w:rsidTr="00B37CDB">
        <w:trPr>
          <w:trHeight w:val="158"/>
        </w:trPr>
        <w:tc>
          <w:tcPr>
            <w:tcW w:w="2072" w:type="dxa"/>
            <w:shd w:val="clear" w:color="auto" w:fill="auto"/>
          </w:tcPr>
          <w:p w14:paraId="3A758D71" w14:textId="77777777" w:rsidR="00AC372E" w:rsidRPr="0057338A" w:rsidRDefault="00AC372E" w:rsidP="00B37CDB">
            <w:pPr>
              <w:spacing w:after="0" w:line="276" w:lineRule="auto"/>
              <w:rPr>
                <w:rFonts w:eastAsia="MS Mincho"/>
              </w:rPr>
            </w:pPr>
            <w:r>
              <w:rPr>
                <w:rFonts w:eastAsia="MS Mincho"/>
              </w:rPr>
              <w:t xml:space="preserve">Feature specific barring </w:t>
            </w:r>
            <w:r w:rsidRPr="006633C3">
              <w:rPr>
                <w:rFonts w:eastAsia="MS Mincho"/>
                <w:b/>
                <w:bCs/>
              </w:rPr>
              <w:t>common to all PLMN/NPN</w:t>
            </w:r>
          </w:p>
        </w:tc>
        <w:tc>
          <w:tcPr>
            <w:tcW w:w="3168" w:type="dxa"/>
            <w:shd w:val="clear" w:color="auto" w:fill="auto"/>
          </w:tcPr>
          <w:p w14:paraId="4AC000EA" w14:textId="77777777" w:rsidR="00AC372E" w:rsidRDefault="00AC372E" w:rsidP="00B37CDB">
            <w:pPr>
              <w:spacing w:after="0" w:line="276" w:lineRule="auto"/>
              <w:rPr>
                <w:i/>
              </w:rPr>
            </w:pPr>
            <w:proofErr w:type="spellStart"/>
            <w:r w:rsidRPr="00CC5528">
              <w:rPr>
                <w:i/>
              </w:rPr>
              <w:t>cellReservedForOtherUse</w:t>
            </w:r>
            <w:proofErr w:type="spellEnd"/>
            <w:r w:rsidRPr="00CC5528">
              <w:rPr>
                <w:i/>
              </w:rPr>
              <w:t xml:space="preserve">, </w:t>
            </w:r>
            <w:proofErr w:type="spellStart"/>
            <w:r w:rsidRPr="00CC5528">
              <w:rPr>
                <w:i/>
              </w:rPr>
              <w:t>cellReservedForFutureUse</w:t>
            </w:r>
            <w:proofErr w:type="spellEnd"/>
            <w:r w:rsidRPr="00CC5528">
              <w:rPr>
                <w:i/>
              </w:rPr>
              <w:t>,</w:t>
            </w:r>
          </w:p>
          <w:p w14:paraId="42EFFB2E" w14:textId="77777777" w:rsidR="00AC372E" w:rsidRDefault="00AC372E" w:rsidP="00B37CDB">
            <w:pPr>
              <w:spacing w:after="0" w:line="276" w:lineRule="auto"/>
              <w:rPr>
                <w:i/>
              </w:rPr>
            </w:pPr>
            <w:proofErr w:type="spellStart"/>
            <w:r w:rsidRPr="00235869">
              <w:rPr>
                <w:i/>
              </w:rPr>
              <w:t>cellBarredATG</w:t>
            </w:r>
            <w:proofErr w:type="spellEnd"/>
            <w:r>
              <w:rPr>
                <w:i/>
              </w:rPr>
              <w:t>,</w:t>
            </w:r>
          </w:p>
          <w:p w14:paraId="0B83FC50" w14:textId="77777777" w:rsidR="00AC372E" w:rsidRDefault="00AC372E" w:rsidP="00B37CDB">
            <w:pPr>
              <w:spacing w:after="0"/>
              <w:rPr>
                <w:i/>
              </w:rPr>
            </w:pPr>
            <w:r w:rsidRPr="00CC5528">
              <w:rPr>
                <w:i/>
              </w:rPr>
              <w:t>cellBarred2RxXR</w:t>
            </w:r>
            <w:r>
              <w:rPr>
                <w:i/>
              </w:rPr>
              <w:t>,</w:t>
            </w:r>
          </w:p>
          <w:p w14:paraId="6173526A" w14:textId="77777777" w:rsidR="00AC372E" w:rsidRDefault="00AC372E" w:rsidP="00B37CDB">
            <w:pPr>
              <w:spacing w:after="0"/>
              <w:rPr>
                <w:i/>
              </w:rPr>
            </w:pPr>
            <w:r w:rsidRPr="00CC5528">
              <w:rPr>
                <w:i/>
              </w:rPr>
              <w:t>cellBarred-eRedCap1Rx, cellBarred-eRedCap2Rx,</w:t>
            </w:r>
          </w:p>
          <w:p w14:paraId="202DA60B" w14:textId="77777777" w:rsidR="00AC372E" w:rsidRDefault="00AC372E" w:rsidP="006B4847">
            <w:pPr>
              <w:spacing w:after="0"/>
              <w:rPr>
                <w:i/>
              </w:rPr>
            </w:pPr>
            <w:proofErr w:type="spellStart"/>
            <w:r w:rsidRPr="00CC5528">
              <w:rPr>
                <w:i/>
              </w:rPr>
              <w:t>cellBarredNES</w:t>
            </w:r>
            <w:proofErr w:type="spellEnd"/>
            <w:r w:rsidRPr="00CC5528">
              <w:rPr>
                <w:i/>
              </w:rPr>
              <w:t xml:space="preserve">, </w:t>
            </w:r>
          </w:p>
          <w:p w14:paraId="1247BF4D" w14:textId="77777777" w:rsidR="00AC372E" w:rsidRDefault="00AC372E" w:rsidP="00B37CDB">
            <w:pPr>
              <w:spacing w:after="0"/>
              <w:rPr>
                <w:i/>
              </w:rPr>
            </w:pPr>
            <w:proofErr w:type="spellStart"/>
            <w:r w:rsidRPr="00CC5528">
              <w:rPr>
                <w:i/>
              </w:rPr>
              <w:t>cellBarredNTN</w:t>
            </w:r>
            <w:proofErr w:type="spellEnd"/>
            <w:r w:rsidRPr="00CC5528">
              <w:rPr>
                <w:i/>
              </w:rPr>
              <w:t xml:space="preserve">, </w:t>
            </w:r>
            <w:proofErr w:type="spellStart"/>
            <w:r>
              <w:rPr>
                <w:i/>
              </w:rPr>
              <w:t>cellBarredFixedVSAT</w:t>
            </w:r>
            <w:proofErr w:type="spellEnd"/>
            <w:r>
              <w:rPr>
                <w:i/>
              </w:rPr>
              <w:t>,</w:t>
            </w:r>
          </w:p>
          <w:p w14:paraId="6582B580" w14:textId="77777777" w:rsidR="00AC372E" w:rsidRPr="00CC5528" w:rsidRDefault="00AC372E" w:rsidP="00B37CDB">
            <w:pPr>
              <w:spacing w:after="0"/>
              <w:rPr>
                <w:i/>
              </w:rPr>
            </w:pPr>
            <w:proofErr w:type="spellStart"/>
            <w:r w:rsidRPr="00CC5528">
              <w:rPr>
                <w:i/>
              </w:rPr>
              <w:t>cellBarredMobileVSAT</w:t>
            </w:r>
            <w:proofErr w:type="spellEnd"/>
            <w:r w:rsidRPr="00CC5528">
              <w:rPr>
                <w:i/>
              </w:rPr>
              <w:t xml:space="preserve"> </w:t>
            </w:r>
          </w:p>
          <w:p w14:paraId="6279E91B" w14:textId="77777777" w:rsidR="00AC372E" w:rsidRDefault="00AC372E" w:rsidP="00B37CDB">
            <w:pPr>
              <w:spacing w:after="0"/>
              <w:rPr>
                <w:i/>
              </w:rPr>
            </w:pPr>
            <w:r w:rsidRPr="00CC5528">
              <w:rPr>
                <w:i/>
              </w:rPr>
              <w:t>cellBarred-RedCap1Rx, cellBarred-RedCap2Rx,</w:t>
            </w:r>
          </w:p>
          <w:p w14:paraId="79F0A971" w14:textId="77777777" w:rsidR="00AC372E" w:rsidRDefault="00AC372E" w:rsidP="00B37CDB">
            <w:pPr>
              <w:spacing w:after="0"/>
              <w:rPr>
                <w:bCs/>
                <w:i/>
              </w:rPr>
            </w:pPr>
            <w:proofErr w:type="spellStart"/>
            <w:r>
              <w:rPr>
                <w:bCs/>
                <w:i/>
              </w:rPr>
              <w:t>halfDuplexRedCapAllowed</w:t>
            </w:r>
            <w:proofErr w:type="spellEnd"/>
          </w:p>
          <w:p w14:paraId="20A13ED3" w14:textId="77777777" w:rsidR="00AC372E" w:rsidRPr="006077D4" w:rsidRDefault="00AC372E" w:rsidP="00B37CDB">
            <w:pPr>
              <w:rPr>
                <w:bCs/>
                <w:i/>
              </w:rPr>
            </w:pPr>
            <w:proofErr w:type="spellStart"/>
            <w:r w:rsidRPr="00CC5528">
              <w:rPr>
                <w:i/>
              </w:rPr>
              <w:t>ncr</w:t>
            </w:r>
            <w:proofErr w:type="spellEnd"/>
            <w:r w:rsidRPr="00CC5528">
              <w:rPr>
                <w:i/>
              </w:rPr>
              <w:t>-Support</w:t>
            </w:r>
          </w:p>
        </w:tc>
        <w:tc>
          <w:tcPr>
            <w:tcW w:w="2268" w:type="dxa"/>
            <w:shd w:val="clear" w:color="auto" w:fill="auto"/>
          </w:tcPr>
          <w:p w14:paraId="64F3F858" w14:textId="77777777" w:rsidR="00AC372E" w:rsidRPr="00757EBD" w:rsidRDefault="00AC372E" w:rsidP="00B37CDB">
            <w:pPr>
              <w:spacing w:after="0" w:line="276" w:lineRule="auto"/>
              <w:rPr>
                <w:rFonts w:eastAsia="MS Mincho"/>
              </w:rPr>
            </w:pPr>
            <w:r>
              <w:rPr>
                <w:rFonts w:eastAsia="MS Mincho"/>
              </w:rPr>
              <w:t>14bit</w:t>
            </w:r>
          </w:p>
        </w:tc>
        <w:tc>
          <w:tcPr>
            <w:tcW w:w="2126" w:type="dxa"/>
            <w:shd w:val="clear" w:color="auto" w:fill="auto"/>
          </w:tcPr>
          <w:p w14:paraId="7E8B440C" w14:textId="77777777" w:rsidR="00AC372E" w:rsidRPr="00757EBD" w:rsidRDefault="00AC372E" w:rsidP="00B37CDB">
            <w:pPr>
              <w:spacing w:after="0" w:line="276" w:lineRule="auto"/>
              <w:rPr>
                <w:rFonts w:eastAsia="MS Mincho"/>
              </w:rPr>
            </w:pPr>
          </w:p>
        </w:tc>
      </w:tr>
      <w:tr w:rsidR="00AC372E" w:rsidRPr="00757EBD" w14:paraId="5A791771" w14:textId="77777777" w:rsidTr="00B37CDB">
        <w:trPr>
          <w:trHeight w:val="158"/>
        </w:trPr>
        <w:tc>
          <w:tcPr>
            <w:tcW w:w="2072" w:type="dxa"/>
            <w:vMerge w:val="restart"/>
            <w:shd w:val="clear" w:color="auto" w:fill="auto"/>
          </w:tcPr>
          <w:p w14:paraId="092BF383" w14:textId="77777777" w:rsidR="00AC372E" w:rsidRDefault="00AC372E" w:rsidP="00B37CDB">
            <w:pPr>
              <w:spacing w:after="0" w:line="276" w:lineRule="auto"/>
              <w:rPr>
                <w:rFonts w:eastAsia="MS Mincho"/>
                <w:i/>
                <w:iCs/>
              </w:rPr>
            </w:pPr>
            <w:proofErr w:type="spellStart"/>
            <w:r w:rsidRPr="00757EBD">
              <w:rPr>
                <w:rFonts w:eastAsia="MS Mincho"/>
                <w:i/>
                <w:iCs/>
              </w:rPr>
              <w:t>cellAccessRelatedInfo</w:t>
            </w:r>
            <w:proofErr w:type="spellEnd"/>
          </w:p>
          <w:p w14:paraId="7629A92D" w14:textId="77777777" w:rsidR="00AC372E" w:rsidRPr="00757EBD" w:rsidRDefault="00AC372E" w:rsidP="00B37CDB">
            <w:pPr>
              <w:spacing w:after="0" w:line="276" w:lineRule="auto"/>
              <w:rPr>
                <w:rFonts w:eastAsia="MS Mincho"/>
                <w:i/>
                <w:iCs/>
              </w:rPr>
            </w:pPr>
            <w:r w:rsidRPr="00424381">
              <w:rPr>
                <w:rFonts w:eastAsia="MS Mincho"/>
                <w:b/>
                <w:bCs/>
              </w:rPr>
              <w:t>per PLMN / NPN</w:t>
            </w:r>
          </w:p>
        </w:tc>
        <w:tc>
          <w:tcPr>
            <w:tcW w:w="3168" w:type="dxa"/>
            <w:shd w:val="clear" w:color="auto" w:fill="auto"/>
          </w:tcPr>
          <w:p w14:paraId="374C1337" w14:textId="77777777" w:rsidR="00AC372E" w:rsidRPr="00CA6293" w:rsidRDefault="00AC372E" w:rsidP="00CA6293">
            <w:pPr>
              <w:spacing w:after="120" w:line="276" w:lineRule="auto"/>
              <w:rPr>
                <w:rFonts w:eastAsia="MS Mincho"/>
                <w:u w:val="single"/>
              </w:rPr>
            </w:pPr>
            <w:r w:rsidRPr="00CA6293">
              <w:rPr>
                <w:rFonts w:eastAsia="MS Mincho"/>
                <w:u w:val="single"/>
              </w:rPr>
              <w:t>PLMN related access info</w:t>
            </w:r>
          </w:p>
          <w:p w14:paraId="7C8A0629" w14:textId="77777777" w:rsidR="00AC372E" w:rsidRPr="00A650D9" w:rsidRDefault="00AC372E" w:rsidP="00B37CDB">
            <w:pPr>
              <w:spacing w:after="0" w:line="276" w:lineRule="auto"/>
              <w:rPr>
                <w:i/>
              </w:rPr>
            </w:pPr>
            <w:r w:rsidRPr="00A650D9">
              <w:rPr>
                <w:i/>
              </w:rPr>
              <w:t xml:space="preserve">- </w:t>
            </w:r>
            <w:proofErr w:type="spellStart"/>
            <w:r w:rsidRPr="00A650D9">
              <w:rPr>
                <w:i/>
              </w:rPr>
              <w:t>plmn-IdentityList</w:t>
            </w:r>
            <w:proofErr w:type="spellEnd"/>
            <w:r w:rsidRPr="00A650D9">
              <w:rPr>
                <w:i/>
              </w:rPr>
              <w:t xml:space="preserve"> (3*25)</w:t>
            </w:r>
          </w:p>
          <w:p w14:paraId="561B4349" w14:textId="77777777" w:rsidR="00AC372E" w:rsidRPr="00A650D9" w:rsidRDefault="00AC372E" w:rsidP="00B37CDB">
            <w:pPr>
              <w:spacing w:after="0" w:line="276" w:lineRule="auto"/>
              <w:rPr>
                <w:i/>
              </w:rPr>
            </w:pPr>
            <w:r w:rsidRPr="00A650D9">
              <w:rPr>
                <w:i/>
              </w:rPr>
              <w:t>- TAC (24)</w:t>
            </w:r>
          </w:p>
          <w:p w14:paraId="6EF1330A" w14:textId="77777777" w:rsidR="00AC372E" w:rsidRPr="00A650D9" w:rsidRDefault="00AC372E" w:rsidP="00B37CDB">
            <w:pPr>
              <w:spacing w:after="0" w:line="276" w:lineRule="auto"/>
              <w:rPr>
                <w:i/>
              </w:rPr>
            </w:pPr>
            <w:r w:rsidRPr="00A650D9">
              <w:rPr>
                <w:i/>
              </w:rPr>
              <w:t xml:space="preserve">- </w:t>
            </w:r>
            <w:proofErr w:type="spellStart"/>
            <w:r w:rsidRPr="00A650D9">
              <w:rPr>
                <w:i/>
              </w:rPr>
              <w:t>ranac</w:t>
            </w:r>
            <w:proofErr w:type="spellEnd"/>
            <w:r w:rsidRPr="00A650D9">
              <w:rPr>
                <w:i/>
              </w:rPr>
              <w:t xml:space="preserve"> (7)</w:t>
            </w:r>
          </w:p>
          <w:p w14:paraId="363FF993" w14:textId="77777777" w:rsidR="00AC372E" w:rsidRPr="00A650D9" w:rsidRDefault="00AC372E" w:rsidP="00B37CDB">
            <w:pPr>
              <w:spacing w:after="0" w:line="276" w:lineRule="auto"/>
              <w:rPr>
                <w:i/>
              </w:rPr>
            </w:pPr>
            <w:r w:rsidRPr="00A650D9">
              <w:rPr>
                <w:i/>
              </w:rPr>
              <w:t>-</w:t>
            </w:r>
            <w:r>
              <w:rPr>
                <w:i/>
              </w:rPr>
              <w:t xml:space="preserve"> </w:t>
            </w:r>
            <w:proofErr w:type="spellStart"/>
            <w:r w:rsidRPr="00A650D9">
              <w:rPr>
                <w:i/>
              </w:rPr>
              <w:t>cellIdentity</w:t>
            </w:r>
            <w:proofErr w:type="spellEnd"/>
            <w:r w:rsidRPr="00A650D9">
              <w:rPr>
                <w:i/>
              </w:rPr>
              <w:t xml:space="preserve"> (36)</w:t>
            </w:r>
          </w:p>
          <w:p w14:paraId="4F56484E" w14:textId="77777777" w:rsidR="00AC372E" w:rsidRPr="00A650D9" w:rsidRDefault="00AC372E" w:rsidP="00B37CDB">
            <w:pPr>
              <w:spacing w:after="0" w:line="276" w:lineRule="auto"/>
              <w:rPr>
                <w:i/>
              </w:rPr>
            </w:pPr>
            <w:r w:rsidRPr="00A650D9">
              <w:rPr>
                <w:i/>
              </w:rPr>
              <w:t xml:space="preserve">- </w:t>
            </w:r>
            <w:r w:rsidRPr="001B4E11">
              <w:rPr>
                <w:i/>
                <w:lang w:val="en-CN"/>
              </w:rPr>
              <w:t>gNB-ID-Length</w:t>
            </w:r>
            <w:r w:rsidRPr="00A650D9">
              <w:rPr>
                <w:i/>
                <w:lang w:val="en-CN"/>
              </w:rPr>
              <w:t xml:space="preserve"> (4)</w:t>
            </w:r>
          </w:p>
          <w:p w14:paraId="3C20B240" w14:textId="77777777" w:rsidR="00AC372E" w:rsidRPr="00A650D9" w:rsidRDefault="00AC372E" w:rsidP="00B37CDB">
            <w:pPr>
              <w:spacing w:after="0" w:line="276" w:lineRule="auto"/>
              <w:rPr>
                <w:i/>
                <w:color w:val="auto"/>
                <w:lang w:val="en-CN" w:eastAsia="zh-CN"/>
              </w:rPr>
            </w:pPr>
            <w:r w:rsidRPr="00A650D9">
              <w:rPr>
                <w:i/>
              </w:rPr>
              <w:t xml:space="preserve">- </w:t>
            </w:r>
            <w:proofErr w:type="spellStart"/>
            <w:r w:rsidRPr="00A650D9">
              <w:rPr>
                <w:i/>
              </w:rPr>
              <w:t>cellReservedForOperatorUse</w:t>
            </w:r>
            <w:proofErr w:type="spellEnd"/>
            <w:r w:rsidRPr="00A650D9">
              <w:rPr>
                <w:i/>
              </w:rPr>
              <w:t xml:space="preserve"> (1)</w:t>
            </w:r>
          </w:p>
          <w:p w14:paraId="4D6319E4" w14:textId="77777777" w:rsidR="00AC372E" w:rsidRDefault="00AC372E" w:rsidP="00B37CDB">
            <w:pPr>
              <w:spacing w:after="0" w:line="276" w:lineRule="auto"/>
              <w:rPr>
                <w:i/>
              </w:rPr>
            </w:pPr>
            <w:r w:rsidRPr="00A650D9">
              <w:rPr>
                <w:i/>
              </w:rPr>
              <w:t>-</w:t>
            </w:r>
            <w:r w:rsidRPr="00CC5528">
              <w:rPr>
                <w:i/>
              </w:rPr>
              <w:t xml:space="preserve"> </w:t>
            </w:r>
            <w:proofErr w:type="spellStart"/>
            <w:r w:rsidRPr="00CC5528">
              <w:rPr>
                <w:i/>
              </w:rPr>
              <w:t>iab</w:t>
            </w:r>
            <w:proofErr w:type="spellEnd"/>
            <w:r w:rsidRPr="00CC5528">
              <w:rPr>
                <w:i/>
              </w:rPr>
              <w:t>-Support</w:t>
            </w:r>
            <w:r>
              <w:rPr>
                <w:i/>
              </w:rPr>
              <w:t xml:space="preserve"> (</w:t>
            </w:r>
            <w:r w:rsidRPr="00A650D9">
              <w:rPr>
                <w:i/>
              </w:rPr>
              <w:t>1)</w:t>
            </w:r>
          </w:p>
          <w:p w14:paraId="6DE51518" w14:textId="77777777" w:rsidR="00AC372E" w:rsidRPr="001E41CF" w:rsidRDefault="00AC372E" w:rsidP="00B37CDB">
            <w:pPr>
              <w:spacing w:after="0" w:line="276" w:lineRule="auto"/>
              <w:rPr>
                <w:rFonts w:eastAsia="MS Mincho"/>
                <w:i/>
                <w:iCs/>
              </w:rPr>
            </w:pPr>
            <w:r>
              <w:rPr>
                <w:i/>
              </w:rPr>
              <w:t xml:space="preserve">- </w:t>
            </w:r>
            <w:proofErr w:type="spellStart"/>
            <w:r w:rsidRPr="00CC5528">
              <w:rPr>
                <w:i/>
              </w:rPr>
              <w:t>mobileIAB</w:t>
            </w:r>
            <w:proofErr w:type="spellEnd"/>
            <w:r w:rsidRPr="00CC5528">
              <w:rPr>
                <w:i/>
              </w:rPr>
              <w:t>-Support</w:t>
            </w:r>
            <w:r>
              <w:rPr>
                <w:i/>
              </w:rPr>
              <w:t xml:space="preserve"> (</w:t>
            </w:r>
            <w:r w:rsidRPr="00A650D9">
              <w:rPr>
                <w:i/>
              </w:rPr>
              <w:t>1)</w:t>
            </w:r>
          </w:p>
        </w:tc>
        <w:tc>
          <w:tcPr>
            <w:tcW w:w="2268" w:type="dxa"/>
            <w:shd w:val="clear" w:color="auto" w:fill="auto"/>
          </w:tcPr>
          <w:p w14:paraId="08672EAF" w14:textId="77777777" w:rsidR="00AC372E" w:rsidRPr="00757EBD" w:rsidRDefault="00AC372E" w:rsidP="00B37CDB">
            <w:pPr>
              <w:spacing w:after="0" w:line="276" w:lineRule="auto"/>
              <w:rPr>
                <w:rFonts w:eastAsia="MS Mincho"/>
              </w:rPr>
            </w:pPr>
            <w:r>
              <w:rPr>
                <w:rFonts w:eastAsia="MS Mincho"/>
              </w:rPr>
              <w:t>149bit</w:t>
            </w:r>
          </w:p>
        </w:tc>
        <w:tc>
          <w:tcPr>
            <w:tcW w:w="2126" w:type="dxa"/>
            <w:vMerge w:val="restart"/>
            <w:shd w:val="clear" w:color="auto" w:fill="auto"/>
          </w:tcPr>
          <w:p w14:paraId="7976B7E0" w14:textId="140F505C" w:rsidR="00AC372E" w:rsidRPr="00757EBD" w:rsidRDefault="00AC372E" w:rsidP="00B37CDB">
            <w:pPr>
              <w:spacing w:after="0" w:line="276" w:lineRule="auto"/>
              <w:rPr>
                <w:rFonts w:eastAsia="MS Mincho"/>
              </w:rPr>
            </w:pPr>
            <w:r w:rsidRPr="00757EBD">
              <w:rPr>
                <w:rFonts w:eastAsia="MS Mincho"/>
              </w:rPr>
              <w:t>Assume 3 PLMN</w:t>
            </w:r>
            <w:r>
              <w:rPr>
                <w:rFonts w:eastAsia="MS Mincho"/>
              </w:rPr>
              <w:t xml:space="preserve"> or 3</w:t>
            </w:r>
            <w:r w:rsidR="000712B3">
              <w:rPr>
                <w:rFonts w:eastAsia="MS Mincho"/>
              </w:rPr>
              <w:t xml:space="preserve"> </w:t>
            </w:r>
            <w:r>
              <w:rPr>
                <w:rFonts w:eastAsia="MS Mincho"/>
              </w:rPr>
              <w:t xml:space="preserve">NPN share TAC, RANAC, </w:t>
            </w:r>
            <w:proofErr w:type="spellStart"/>
            <w:r w:rsidRPr="00A650D9">
              <w:rPr>
                <w:i/>
              </w:rPr>
              <w:t>cellIdentity</w:t>
            </w:r>
            <w:proofErr w:type="spellEnd"/>
            <w:r>
              <w:rPr>
                <w:rFonts w:eastAsia="MS Mincho"/>
              </w:rPr>
              <w:t>, etc.</w:t>
            </w:r>
          </w:p>
        </w:tc>
      </w:tr>
      <w:tr w:rsidR="00AC372E" w:rsidRPr="00757EBD" w14:paraId="6BA01A16" w14:textId="77777777" w:rsidTr="00B37CDB">
        <w:trPr>
          <w:trHeight w:val="158"/>
        </w:trPr>
        <w:tc>
          <w:tcPr>
            <w:tcW w:w="2072" w:type="dxa"/>
            <w:vMerge/>
            <w:shd w:val="clear" w:color="auto" w:fill="auto"/>
          </w:tcPr>
          <w:p w14:paraId="728528AF" w14:textId="77777777" w:rsidR="00AC372E" w:rsidRPr="00757EBD" w:rsidRDefault="00AC372E" w:rsidP="00B37CDB">
            <w:pPr>
              <w:spacing w:after="0" w:line="276" w:lineRule="auto"/>
              <w:rPr>
                <w:rFonts w:eastAsia="MS Mincho"/>
              </w:rPr>
            </w:pPr>
          </w:p>
        </w:tc>
        <w:tc>
          <w:tcPr>
            <w:tcW w:w="3168" w:type="dxa"/>
            <w:shd w:val="clear" w:color="auto" w:fill="auto"/>
          </w:tcPr>
          <w:p w14:paraId="7976AB38" w14:textId="77777777" w:rsidR="00AC372E" w:rsidRPr="00CA6293" w:rsidRDefault="00AC372E" w:rsidP="00CA6293">
            <w:pPr>
              <w:spacing w:after="120" w:line="276" w:lineRule="auto"/>
              <w:rPr>
                <w:rFonts w:eastAsia="MS Mincho"/>
                <w:u w:val="single"/>
              </w:rPr>
            </w:pPr>
            <w:r w:rsidRPr="00CA6293">
              <w:rPr>
                <w:rFonts w:eastAsia="MS Mincho"/>
                <w:u w:val="single"/>
              </w:rPr>
              <w:t>NPN related access info</w:t>
            </w:r>
          </w:p>
          <w:p w14:paraId="589387E4" w14:textId="77777777" w:rsidR="00AC372E" w:rsidRDefault="00AC372E" w:rsidP="00B37CDB">
            <w:pPr>
              <w:spacing w:after="0" w:line="276" w:lineRule="auto"/>
              <w:rPr>
                <w:i/>
                <w:iCs/>
              </w:rPr>
            </w:pPr>
            <w:r>
              <w:rPr>
                <w:i/>
                <w:iCs/>
              </w:rPr>
              <w:t xml:space="preserve">- </w:t>
            </w:r>
            <w:proofErr w:type="spellStart"/>
            <w:r w:rsidRPr="00A32EB0">
              <w:rPr>
                <w:i/>
                <w:iCs/>
              </w:rPr>
              <w:t>npn-IdentityInfoList</w:t>
            </w:r>
            <w:proofErr w:type="spellEnd"/>
            <w:r>
              <w:rPr>
                <w:i/>
                <w:iCs/>
              </w:rPr>
              <w:t xml:space="preserve"> </w:t>
            </w:r>
            <w:r>
              <w:rPr>
                <w:rFonts w:eastAsia="MS Mincho"/>
                <w:i/>
                <w:iCs/>
              </w:rPr>
              <w:t>(3*50)</w:t>
            </w:r>
          </w:p>
          <w:p w14:paraId="2ED11C1B" w14:textId="77777777" w:rsidR="00AC372E" w:rsidRDefault="00AC372E" w:rsidP="00B37CDB">
            <w:pPr>
              <w:spacing w:after="0" w:line="276" w:lineRule="auto"/>
              <w:rPr>
                <w:rFonts w:eastAsia="MS Mincho"/>
                <w:i/>
                <w:iCs/>
              </w:rPr>
            </w:pPr>
            <w:r>
              <w:rPr>
                <w:rFonts w:eastAsia="MS Mincho"/>
                <w:i/>
                <w:iCs/>
              </w:rPr>
              <w:t xml:space="preserve">- </w:t>
            </w:r>
            <w:r w:rsidRPr="00757EBD">
              <w:rPr>
                <w:rFonts w:eastAsia="MS Mincho"/>
                <w:i/>
                <w:iCs/>
              </w:rPr>
              <w:t>TAC</w:t>
            </w:r>
            <w:r>
              <w:rPr>
                <w:rFonts w:eastAsia="MS Mincho"/>
                <w:i/>
                <w:iCs/>
              </w:rPr>
              <w:t xml:space="preserve"> (24)</w:t>
            </w:r>
          </w:p>
          <w:p w14:paraId="27300F54" w14:textId="77777777" w:rsidR="00AC372E" w:rsidRDefault="00AC372E" w:rsidP="00B37CDB">
            <w:pPr>
              <w:spacing w:after="0" w:line="276" w:lineRule="auto"/>
              <w:rPr>
                <w:rFonts w:eastAsia="MS Mincho"/>
                <w:i/>
                <w:iCs/>
              </w:rPr>
            </w:pPr>
            <w:r>
              <w:rPr>
                <w:rFonts w:eastAsia="MS Mincho"/>
                <w:i/>
                <w:iCs/>
              </w:rPr>
              <w:t xml:space="preserve">- </w:t>
            </w:r>
            <w:proofErr w:type="spellStart"/>
            <w:r>
              <w:rPr>
                <w:rFonts w:eastAsia="MS Mincho"/>
                <w:i/>
                <w:iCs/>
              </w:rPr>
              <w:t>r</w:t>
            </w:r>
            <w:r w:rsidRPr="00757EBD">
              <w:rPr>
                <w:rFonts w:eastAsia="MS Mincho"/>
                <w:i/>
                <w:iCs/>
              </w:rPr>
              <w:t>anac</w:t>
            </w:r>
            <w:proofErr w:type="spellEnd"/>
            <w:r>
              <w:rPr>
                <w:rFonts w:eastAsia="MS Mincho"/>
                <w:i/>
                <w:iCs/>
              </w:rPr>
              <w:t xml:space="preserve"> (7)</w:t>
            </w:r>
          </w:p>
          <w:p w14:paraId="79C8C2FC" w14:textId="77777777" w:rsidR="00AC372E" w:rsidRDefault="00AC372E" w:rsidP="00B37CDB">
            <w:pPr>
              <w:spacing w:after="0" w:line="276" w:lineRule="auto"/>
              <w:rPr>
                <w:rFonts w:eastAsia="MS Mincho"/>
                <w:i/>
                <w:iCs/>
              </w:rPr>
            </w:pPr>
            <w:r>
              <w:rPr>
                <w:rFonts w:eastAsia="MS Mincho"/>
                <w:i/>
                <w:iCs/>
              </w:rPr>
              <w:t xml:space="preserve">- </w:t>
            </w:r>
            <w:proofErr w:type="spellStart"/>
            <w:r w:rsidRPr="00757EBD">
              <w:rPr>
                <w:rFonts w:eastAsia="MS Mincho"/>
                <w:i/>
                <w:iCs/>
              </w:rPr>
              <w:t>cellIdentity</w:t>
            </w:r>
            <w:proofErr w:type="spellEnd"/>
            <w:r>
              <w:rPr>
                <w:rFonts w:eastAsia="MS Mincho"/>
                <w:i/>
                <w:iCs/>
              </w:rPr>
              <w:t xml:space="preserve"> (36)</w:t>
            </w:r>
          </w:p>
          <w:p w14:paraId="25ED239A" w14:textId="77777777" w:rsidR="00AC372E" w:rsidRDefault="00AC372E" w:rsidP="00B37CDB">
            <w:pPr>
              <w:spacing w:after="0" w:line="276" w:lineRule="auto"/>
              <w:rPr>
                <w:rFonts w:eastAsia="MS Mincho"/>
                <w:i/>
                <w:iCs/>
              </w:rPr>
            </w:pPr>
            <w:r w:rsidRPr="001B4E11">
              <w:rPr>
                <w:rFonts w:eastAsia="MS Mincho"/>
                <w:i/>
                <w:iCs/>
              </w:rPr>
              <w:t xml:space="preserve">- </w:t>
            </w:r>
            <w:proofErr w:type="spellStart"/>
            <w:r w:rsidRPr="001B4E11">
              <w:rPr>
                <w:rFonts w:eastAsia="MS Mincho"/>
                <w:i/>
                <w:iCs/>
              </w:rPr>
              <w:t>gNB</w:t>
            </w:r>
            <w:proofErr w:type="spellEnd"/>
            <w:r w:rsidRPr="001B4E11">
              <w:rPr>
                <w:rFonts w:eastAsia="MS Mincho"/>
                <w:i/>
                <w:iCs/>
              </w:rPr>
              <w:t>-ID-Length</w:t>
            </w:r>
            <w:r>
              <w:rPr>
                <w:rFonts w:eastAsia="MS Mincho"/>
                <w:i/>
                <w:iCs/>
              </w:rPr>
              <w:t xml:space="preserve"> (4)</w:t>
            </w:r>
          </w:p>
          <w:p w14:paraId="157B8D8F" w14:textId="77777777" w:rsidR="00AC372E" w:rsidRPr="001B4E11" w:rsidRDefault="00AC372E" w:rsidP="00B37CDB">
            <w:pPr>
              <w:spacing w:after="0"/>
              <w:rPr>
                <w:color w:val="auto"/>
                <w:lang w:val="en-CN" w:eastAsia="zh-CN"/>
              </w:rPr>
            </w:pPr>
            <w:r>
              <w:rPr>
                <w:bCs/>
                <w:i/>
              </w:rPr>
              <w:t xml:space="preserve">- </w:t>
            </w:r>
            <w:proofErr w:type="spellStart"/>
            <w:r>
              <w:rPr>
                <w:bCs/>
                <w:i/>
              </w:rPr>
              <w:t>cellReservedForOperatorUse</w:t>
            </w:r>
            <w:proofErr w:type="spellEnd"/>
            <w:r>
              <w:rPr>
                <w:bCs/>
                <w:i/>
              </w:rPr>
              <w:t xml:space="preserve"> (1)</w:t>
            </w:r>
          </w:p>
          <w:p w14:paraId="3FF26CC8" w14:textId="77777777" w:rsidR="00AC372E" w:rsidRDefault="00AC372E" w:rsidP="00B37CDB">
            <w:pPr>
              <w:spacing w:after="0"/>
              <w:rPr>
                <w:i/>
              </w:rPr>
            </w:pPr>
            <w:r>
              <w:rPr>
                <w:rFonts w:eastAsia="MS Mincho"/>
                <w:i/>
                <w:iCs/>
              </w:rPr>
              <w:t>-</w:t>
            </w:r>
            <w:r w:rsidRPr="00CC5528">
              <w:rPr>
                <w:i/>
              </w:rPr>
              <w:t xml:space="preserve"> </w:t>
            </w:r>
            <w:proofErr w:type="spellStart"/>
            <w:r w:rsidRPr="00CC5528">
              <w:rPr>
                <w:i/>
              </w:rPr>
              <w:t>iab</w:t>
            </w:r>
            <w:proofErr w:type="spellEnd"/>
            <w:r w:rsidRPr="00CC5528">
              <w:rPr>
                <w:i/>
              </w:rPr>
              <w:t>-Support</w:t>
            </w:r>
            <w:r>
              <w:rPr>
                <w:i/>
              </w:rPr>
              <w:t xml:space="preserve"> (</w:t>
            </w:r>
            <w:r>
              <w:rPr>
                <w:bCs/>
                <w:i/>
              </w:rPr>
              <w:t>1)</w:t>
            </w:r>
          </w:p>
          <w:p w14:paraId="52441995" w14:textId="77777777" w:rsidR="00AC372E" w:rsidRPr="00757EBD" w:rsidRDefault="00AC372E" w:rsidP="00B37CDB">
            <w:pPr>
              <w:spacing w:after="0" w:line="276" w:lineRule="auto"/>
              <w:rPr>
                <w:rFonts w:eastAsia="MS Mincho"/>
                <w:i/>
                <w:iCs/>
              </w:rPr>
            </w:pPr>
            <w:r>
              <w:rPr>
                <w:i/>
              </w:rPr>
              <w:t xml:space="preserve">- </w:t>
            </w:r>
            <w:proofErr w:type="spellStart"/>
            <w:r w:rsidRPr="00CC5528">
              <w:rPr>
                <w:i/>
              </w:rPr>
              <w:t>mobileIAB</w:t>
            </w:r>
            <w:proofErr w:type="spellEnd"/>
            <w:r w:rsidRPr="00CC5528">
              <w:rPr>
                <w:i/>
              </w:rPr>
              <w:t>-Support</w:t>
            </w:r>
            <w:r>
              <w:rPr>
                <w:i/>
              </w:rPr>
              <w:t xml:space="preserve"> (</w:t>
            </w:r>
            <w:r>
              <w:rPr>
                <w:bCs/>
                <w:i/>
              </w:rPr>
              <w:t>1)</w:t>
            </w:r>
          </w:p>
        </w:tc>
        <w:tc>
          <w:tcPr>
            <w:tcW w:w="2268" w:type="dxa"/>
            <w:shd w:val="clear" w:color="auto" w:fill="auto"/>
          </w:tcPr>
          <w:p w14:paraId="19965CAC" w14:textId="77777777" w:rsidR="00AC372E" w:rsidRPr="00757EBD" w:rsidRDefault="00AC372E" w:rsidP="00B37CDB">
            <w:pPr>
              <w:spacing w:after="0" w:line="276" w:lineRule="auto"/>
              <w:rPr>
                <w:rFonts w:eastAsia="MS Mincho"/>
              </w:rPr>
            </w:pPr>
            <w:r>
              <w:rPr>
                <w:rFonts w:eastAsia="MS Mincho"/>
              </w:rPr>
              <w:t>224bit</w:t>
            </w:r>
          </w:p>
        </w:tc>
        <w:tc>
          <w:tcPr>
            <w:tcW w:w="2126" w:type="dxa"/>
            <w:vMerge/>
            <w:shd w:val="clear" w:color="auto" w:fill="auto"/>
          </w:tcPr>
          <w:p w14:paraId="386DE968" w14:textId="77777777" w:rsidR="00AC372E" w:rsidRPr="00757EBD" w:rsidRDefault="00AC372E" w:rsidP="00B37CDB">
            <w:pPr>
              <w:spacing w:line="276" w:lineRule="auto"/>
              <w:rPr>
                <w:rFonts w:eastAsia="MS Mincho"/>
              </w:rPr>
            </w:pPr>
          </w:p>
        </w:tc>
      </w:tr>
      <w:tr w:rsidR="00AC372E" w:rsidRPr="00757EBD" w14:paraId="09847E57" w14:textId="77777777" w:rsidTr="00B37CDB">
        <w:trPr>
          <w:trHeight w:val="156"/>
        </w:trPr>
        <w:tc>
          <w:tcPr>
            <w:tcW w:w="2072" w:type="dxa"/>
            <w:vMerge/>
            <w:shd w:val="clear" w:color="auto" w:fill="auto"/>
          </w:tcPr>
          <w:p w14:paraId="7815BFFD" w14:textId="77777777" w:rsidR="00AC372E" w:rsidRPr="00757EBD" w:rsidRDefault="00AC372E" w:rsidP="00B37CDB">
            <w:pPr>
              <w:spacing w:after="0" w:line="276" w:lineRule="auto"/>
              <w:rPr>
                <w:rFonts w:eastAsia="MS Mincho"/>
              </w:rPr>
            </w:pPr>
          </w:p>
        </w:tc>
        <w:tc>
          <w:tcPr>
            <w:tcW w:w="3168" w:type="dxa"/>
            <w:shd w:val="clear" w:color="auto" w:fill="auto"/>
          </w:tcPr>
          <w:p w14:paraId="757352CE" w14:textId="77777777" w:rsidR="00AC372E" w:rsidRPr="00923324" w:rsidRDefault="00AC372E" w:rsidP="00B37CDB">
            <w:pPr>
              <w:rPr>
                <w:i/>
                <w:iCs/>
                <w:color w:val="auto"/>
                <w:lang w:val="en-CN" w:eastAsia="zh-CN"/>
              </w:rPr>
            </w:pPr>
            <w:proofErr w:type="spellStart"/>
            <w:r w:rsidRPr="00923324">
              <w:rPr>
                <w:i/>
                <w:iCs/>
              </w:rPr>
              <w:t>snpn-AccessInfoList</w:t>
            </w:r>
            <w:proofErr w:type="spellEnd"/>
            <w:r>
              <w:rPr>
                <w:i/>
                <w:iCs/>
              </w:rPr>
              <w:t xml:space="preserve"> </w:t>
            </w:r>
            <w:r>
              <w:rPr>
                <w:i/>
              </w:rPr>
              <w:t>(</w:t>
            </w:r>
            <w:r>
              <w:rPr>
                <w:bCs/>
                <w:i/>
              </w:rPr>
              <w:t>12)</w:t>
            </w:r>
          </w:p>
        </w:tc>
        <w:tc>
          <w:tcPr>
            <w:tcW w:w="2268" w:type="dxa"/>
            <w:shd w:val="clear" w:color="auto" w:fill="auto"/>
          </w:tcPr>
          <w:p w14:paraId="643C9974" w14:textId="77777777" w:rsidR="00AC372E" w:rsidRPr="00757EBD" w:rsidRDefault="00AC372E" w:rsidP="00B37CDB">
            <w:pPr>
              <w:spacing w:after="0" w:line="276" w:lineRule="auto"/>
              <w:rPr>
                <w:rFonts w:eastAsia="MS Mincho"/>
              </w:rPr>
            </w:pPr>
            <w:r w:rsidRPr="00757EBD">
              <w:rPr>
                <w:rFonts w:eastAsia="MS Mincho"/>
              </w:rPr>
              <w:t>1</w:t>
            </w:r>
            <w:r>
              <w:rPr>
                <w:rFonts w:eastAsia="MS Mincho"/>
              </w:rPr>
              <w:t>2</w:t>
            </w:r>
          </w:p>
        </w:tc>
        <w:tc>
          <w:tcPr>
            <w:tcW w:w="2126" w:type="dxa"/>
            <w:vMerge/>
            <w:shd w:val="clear" w:color="auto" w:fill="auto"/>
          </w:tcPr>
          <w:p w14:paraId="03D7D149" w14:textId="77777777" w:rsidR="00AC372E" w:rsidRPr="00757EBD" w:rsidRDefault="00AC372E" w:rsidP="00B37CDB">
            <w:pPr>
              <w:spacing w:line="276" w:lineRule="auto"/>
              <w:rPr>
                <w:rFonts w:eastAsia="MS Mincho"/>
              </w:rPr>
            </w:pPr>
          </w:p>
        </w:tc>
      </w:tr>
    </w:tbl>
    <w:p w14:paraId="584726E4" w14:textId="032C8683" w:rsidR="00AC372E" w:rsidRDefault="00F45040" w:rsidP="00F45040">
      <w:pPr>
        <w:spacing w:before="160"/>
        <w:jc w:val="center"/>
        <w:rPr>
          <w:b/>
          <w:bCs/>
        </w:rPr>
      </w:pPr>
      <w:r>
        <w:rPr>
          <w:b/>
          <w:bCs/>
        </w:rPr>
        <w:t xml:space="preserve">Table.1 Analysis </w:t>
      </w:r>
      <w:r w:rsidRPr="00F45040">
        <w:rPr>
          <w:b/>
          <w:bCs/>
        </w:rPr>
        <w:t xml:space="preserve">of </w:t>
      </w:r>
      <w:r w:rsidRPr="00F45040">
        <w:rPr>
          <w:b/>
          <w:bCs/>
          <w:iCs/>
          <w:lang w:val="en-CN" w:eastAsia="zh-CN"/>
        </w:rPr>
        <w:t xml:space="preserve">signaling overhead for </w:t>
      </w:r>
      <w:r w:rsidRPr="00F45040">
        <w:rPr>
          <w:b/>
          <w:bCs/>
          <w:lang w:val="en-CN" w:eastAsia="zh-CN"/>
        </w:rPr>
        <w:t xml:space="preserve">feature specific barrng bits and </w:t>
      </w:r>
      <w:r w:rsidRPr="00F45040">
        <w:rPr>
          <w:b/>
          <w:bCs/>
          <w:i/>
          <w:lang w:val="en-CN" w:eastAsia="zh-CN"/>
        </w:rPr>
        <w:t>CellAccessRelatedInfo</w:t>
      </w:r>
    </w:p>
    <w:p w14:paraId="61BE8948" w14:textId="0077FD1B" w:rsidR="00AE6702" w:rsidRDefault="00CA6293" w:rsidP="00B03692">
      <w:pPr>
        <w:rPr>
          <w:lang w:val="en-CN" w:eastAsia="zh-CN"/>
        </w:rPr>
      </w:pPr>
      <w:r w:rsidRPr="006B4847">
        <w:rPr>
          <w:lang w:val="en-CN" w:eastAsia="zh-CN"/>
        </w:rPr>
        <w:t>According to Table 1</w:t>
      </w:r>
      <w:r w:rsidR="006B4847">
        <w:rPr>
          <w:lang w:val="en-CN" w:eastAsia="zh-CN"/>
        </w:rPr>
        <w:t xml:space="preserve">, we can see </w:t>
      </w:r>
      <w:r w:rsidR="00AE6702">
        <w:rPr>
          <w:lang w:val="en-CN" w:eastAsia="zh-CN"/>
        </w:rPr>
        <w:t>that feature specific barring bits common to all PLMN/NPN</w:t>
      </w:r>
      <w:r w:rsidR="0022601F">
        <w:rPr>
          <w:lang w:val="en-CN" w:eastAsia="zh-CN"/>
        </w:rPr>
        <w:t xml:space="preserve"> (i.e. the UE doesn’t need to check its PLMN/NPN info)</w:t>
      </w:r>
      <w:r w:rsidR="00AE6702">
        <w:rPr>
          <w:lang w:val="en-CN" w:eastAsia="zh-CN"/>
        </w:rPr>
        <w:t xml:space="preserve"> actually only have small signaling overhead (totally 14bit) while PLMN-specific and NPN-specific cell access information have large signaling overhead (149bit and 236bit). </w:t>
      </w:r>
    </w:p>
    <w:p w14:paraId="13E3BF05" w14:textId="7781002B" w:rsidR="0055052B" w:rsidRPr="00240686" w:rsidRDefault="00AE6702" w:rsidP="0055052B">
      <w:pPr>
        <w:rPr>
          <w:b/>
          <w:bCs/>
        </w:rPr>
      </w:pPr>
      <w:r w:rsidRPr="002805E5">
        <w:rPr>
          <w:b/>
          <w:bCs/>
        </w:rPr>
        <w:t xml:space="preserve">Observation 2: </w:t>
      </w:r>
      <w:r w:rsidR="0055052B" w:rsidRPr="00240686">
        <w:rPr>
          <w:b/>
          <w:bCs/>
        </w:rPr>
        <w:t>Feature specific barring bits common to all PLMN/NPN</w:t>
      </w:r>
      <w:r w:rsidR="00240686" w:rsidRPr="00240686">
        <w:rPr>
          <w:b/>
          <w:bCs/>
        </w:rPr>
        <w:t xml:space="preserve"> (i.e. the UE doesn’t need to check its PLMN/NPN info)</w:t>
      </w:r>
      <w:r w:rsidR="0055052B" w:rsidRPr="00240686">
        <w:rPr>
          <w:b/>
          <w:bCs/>
        </w:rPr>
        <w:t xml:space="preserve"> only have small signaling overhead (totally 14bit) while PLMN</w:t>
      </w:r>
      <w:r w:rsidR="00240686">
        <w:rPr>
          <w:b/>
          <w:bCs/>
        </w:rPr>
        <w:t>/</w:t>
      </w:r>
      <w:r w:rsidR="0055052B" w:rsidRPr="00240686">
        <w:rPr>
          <w:b/>
          <w:bCs/>
        </w:rPr>
        <w:t xml:space="preserve">NPN-specific cell access information have large signaling overhead (149bit </w:t>
      </w:r>
      <w:r w:rsidR="00EE6421" w:rsidRPr="00240686">
        <w:rPr>
          <w:b/>
          <w:bCs/>
        </w:rPr>
        <w:t xml:space="preserve">for PLMN related access information </w:t>
      </w:r>
      <w:r w:rsidR="0055052B" w:rsidRPr="00240686">
        <w:rPr>
          <w:b/>
          <w:bCs/>
        </w:rPr>
        <w:t>and 236bit</w:t>
      </w:r>
      <w:r w:rsidR="00EE6421" w:rsidRPr="00240686">
        <w:rPr>
          <w:b/>
          <w:bCs/>
        </w:rPr>
        <w:t xml:space="preserve"> for NPN related access information</w:t>
      </w:r>
      <w:r w:rsidR="0055052B" w:rsidRPr="00240686">
        <w:rPr>
          <w:b/>
          <w:bCs/>
        </w:rPr>
        <w:t xml:space="preserve">). </w:t>
      </w:r>
    </w:p>
    <w:p w14:paraId="2B496F43" w14:textId="77777777" w:rsidR="00694AFB" w:rsidRDefault="00694AFB" w:rsidP="00B03692">
      <w:pPr>
        <w:rPr>
          <w:lang w:val="en-CN" w:eastAsia="zh-CN"/>
        </w:rPr>
      </w:pPr>
      <w:r>
        <w:rPr>
          <w:lang w:val="en-CN" w:eastAsia="zh-CN"/>
        </w:rPr>
        <w:lastRenderedPageBreak/>
        <w:t xml:space="preserve">As signaling overhead is small, we think at least feature specific barring bits common to all PLMN/NPN can be included in UL WUS configuration. </w:t>
      </w:r>
    </w:p>
    <w:p w14:paraId="73D277E6" w14:textId="77777777" w:rsidR="00B625D3" w:rsidRDefault="00694AFB" w:rsidP="00B03692">
      <w:pPr>
        <w:rPr>
          <w:rFonts w:eastAsia="Malgun Gothic"/>
          <w:lang w:eastAsia="ko-KR"/>
        </w:rPr>
      </w:pPr>
      <w:r>
        <w:rPr>
          <w:iCs/>
          <w:lang w:val="en-CN" w:eastAsia="zh-CN"/>
        </w:rPr>
        <w:t xml:space="preserve">On concern 2), we think </w:t>
      </w:r>
      <w:r w:rsidR="002F5AB0">
        <w:rPr>
          <w:iCs/>
          <w:lang w:val="en-CN" w:eastAsia="zh-CN"/>
        </w:rPr>
        <w:t xml:space="preserve">that it can be resolved by making the feature specific barring bits as optional IE, i.e. </w:t>
      </w:r>
      <w:r w:rsidR="00B625D3">
        <w:rPr>
          <w:rFonts w:eastAsia="Malgun Gothic" w:hint="eastAsia"/>
          <w:lang w:eastAsia="ko-KR"/>
        </w:rPr>
        <w:t>if NW does not want it, it can be omitted.</w:t>
      </w:r>
    </w:p>
    <w:p w14:paraId="262282C7" w14:textId="5D7BFCDD" w:rsidR="00AC372E" w:rsidRPr="006B4847" w:rsidRDefault="00B625D3" w:rsidP="00B03692">
      <w:pPr>
        <w:rPr>
          <w:lang w:val="en-CN" w:eastAsia="zh-CN"/>
        </w:rPr>
      </w:pPr>
      <w:r>
        <w:rPr>
          <w:rFonts w:eastAsia="Malgun Gothic"/>
          <w:lang w:eastAsia="ko-KR"/>
        </w:rPr>
        <w:t>Thus, we propose:</w:t>
      </w:r>
      <w:r>
        <w:rPr>
          <w:rFonts w:eastAsia="Malgun Gothic" w:hint="eastAsia"/>
          <w:lang w:eastAsia="ko-KR"/>
        </w:rPr>
        <w:t xml:space="preserve"> </w:t>
      </w:r>
      <w:r w:rsidR="002F5AB0">
        <w:rPr>
          <w:iCs/>
          <w:lang w:val="en-CN" w:eastAsia="zh-CN"/>
        </w:rPr>
        <w:t xml:space="preserve"> </w:t>
      </w:r>
      <w:r w:rsidR="00694AFB">
        <w:rPr>
          <w:iCs/>
          <w:lang w:val="en-CN" w:eastAsia="zh-CN"/>
        </w:rPr>
        <w:t xml:space="preserve"> </w:t>
      </w:r>
      <w:r w:rsidR="00694AFB">
        <w:rPr>
          <w:lang w:val="en-CN" w:eastAsia="zh-CN"/>
        </w:rPr>
        <w:t xml:space="preserve"> </w:t>
      </w:r>
      <w:r w:rsidR="00AE6702">
        <w:rPr>
          <w:lang w:val="en-CN" w:eastAsia="zh-CN"/>
        </w:rPr>
        <w:t xml:space="preserve"> </w:t>
      </w:r>
    </w:p>
    <w:p w14:paraId="4C9AE24A" w14:textId="2FB26B00" w:rsidR="00F665DD" w:rsidRPr="0078421F" w:rsidRDefault="00B03692" w:rsidP="00F665DD">
      <w:pPr>
        <w:rPr>
          <w:b/>
          <w:bCs/>
          <w:i/>
          <w:iCs/>
          <w:lang w:val="en-CN"/>
        </w:rPr>
      </w:pPr>
      <w:r w:rsidRPr="0078421F">
        <w:rPr>
          <w:b/>
          <w:bCs/>
        </w:rPr>
        <w:t>Proposal 1:</w:t>
      </w:r>
      <w:r w:rsidR="00460F87" w:rsidRPr="0078421F">
        <w:rPr>
          <w:b/>
          <w:bCs/>
        </w:rPr>
        <w:t xml:space="preserve"> </w:t>
      </w:r>
      <w:r w:rsidR="0078421F">
        <w:rPr>
          <w:b/>
          <w:bCs/>
        </w:rPr>
        <w:t>T</w:t>
      </w:r>
      <w:r w:rsidR="0078421F" w:rsidRPr="0078421F">
        <w:rPr>
          <w:b/>
          <w:bCs/>
        </w:rPr>
        <w:t xml:space="preserve">he following </w:t>
      </w:r>
      <w:r w:rsidR="0078421F" w:rsidRPr="0078421F">
        <w:rPr>
          <w:b/>
          <w:bCs/>
          <w:lang w:val="en-CN" w:eastAsia="zh-CN"/>
        </w:rPr>
        <w:t xml:space="preserve">feature specific barring bits common to all PLMN/NPN </w:t>
      </w:r>
      <w:r w:rsidR="0078421F">
        <w:rPr>
          <w:b/>
          <w:bCs/>
          <w:lang w:val="en-CN" w:eastAsia="zh-CN"/>
        </w:rPr>
        <w:t xml:space="preserve">(totally 14 bit) </w:t>
      </w:r>
      <w:r w:rsidR="0078421F" w:rsidRPr="0078421F">
        <w:rPr>
          <w:b/>
          <w:bCs/>
          <w:lang w:val="en-CN" w:eastAsia="zh-CN"/>
        </w:rPr>
        <w:t>are optionally included in UL WUS configuraiton</w:t>
      </w:r>
      <w:r w:rsidR="0078421F">
        <w:rPr>
          <w:b/>
          <w:bCs/>
          <w:lang w:val="en-CN" w:eastAsia="zh-CN"/>
        </w:rPr>
        <w:t xml:space="preserve">: </w:t>
      </w:r>
      <w:r w:rsidR="0078421F" w:rsidRPr="0078421F">
        <w:rPr>
          <w:b/>
          <w:bCs/>
          <w:lang w:val="en-CN" w:eastAsia="zh-CN"/>
        </w:rPr>
        <w:t xml:space="preserve"> </w:t>
      </w:r>
    </w:p>
    <w:p w14:paraId="7D547D6D" w14:textId="5A429C1C" w:rsidR="00282714" w:rsidRPr="00E67428" w:rsidRDefault="00E67428" w:rsidP="00875DC0">
      <w:pPr>
        <w:pStyle w:val="ListParagraph"/>
        <w:numPr>
          <w:ilvl w:val="0"/>
          <w:numId w:val="150"/>
        </w:numPr>
        <w:spacing w:line="276" w:lineRule="auto"/>
        <w:ind w:firstLineChars="0"/>
        <w:rPr>
          <w:b/>
          <w:bCs/>
          <w:i/>
        </w:rPr>
      </w:pPr>
      <w:proofErr w:type="spellStart"/>
      <w:r w:rsidRPr="00E67428">
        <w:rPr>
          <w:b/>
          <w:bCs/>
          <w:i/>
        </w:rPr>
        <w:t>cellReservedForOtherUse</w:t>
      </w:r>
      <w:proofErr w:type="spellEnd"/>
      <w:r w:rsidRPr="00E67428">
        <w:rPr>
          <w:b/>
          <w:bCs/>
          <w:i/>
        </w:rPr>
        <w:t xml:space="preserve">, </w:t>
      </w:r>
      <w:proofErr w:type="spellStart"/>
      <w:r w:rsidRPr="00E67428">
        <w:rPr>
          <w:b/>
          <w:bCs/>
          <w:i/>
        </w:rPr>
        <w:t>cellReservedForFutureUse</w:t>
      </w:r>
      <w:proofErr w:type="spellEnd"/>
      <w:r w:rsidRPr="00E67428">
        <w:rPr>
          <w:b/>
          <w:bCs/>
          <w:i/>
        </w:rPr>
        <w:t>,</w:t>
      </w:r>
      <w:r>
        <w:rPr>
          <w:b/>
          <w:bCs/>
          <w:i/>
        </w:rPr>
        <w:t xml:space="preserve"> </w:t>
      </w:r>
      <w:proofErr w:type="spellStart"/>
      <w:r w:rsidRPr="00E67428">
        <w:rPr>
          <w:b/>
          <w:bCs/>
          <w:i/>
        </w:rPr>
        <w:t>cellBarredATG</w:t>
      </w:r>
      <w:proofErr w:type="spellEnd"/>
      <w:r w:rsidRPr="00E67428">
        <w:rPr>
          <w:b/>
          <w:bCs/>
          <w:i/>
        </w:rPr>
        <w:t>,</w:t>
      </w:r>
      <w:r>
        <w:rPr>
          <w:b/>
          <w:bCs/>
          <w:i/>
        </w:rPr>
        <w:t xml:space="preserve"> </w:t>
      </w:r>
      <w:r w:rsidRPr="00E67428">
        <w:rPr>
          <w:b/>
          <w:bCs/>
          <w:i/>
        </w:rPr>
        <w:t>cellBarred2RxXR,</w:t>
      </w:r>
      <w:r>
        <w:rPr>
          <w:b/>
          <w:bCs/>
          <w:i/>
        </w:rPr>
        <w:t xml:space="preserve"> </w:t>
      </w:r>
      <w:r w:rsidRPr="00E67428">
        <w:rPr>
          <w:b/>
          <w:bCs/>
          <w:i/>
        </w:rPr>
        <w:t>cellBarred-eRedCap1Rx,</w:t>
      </w:r>
      <w:r>
        <w:rPr>
          <w:b/>
          <w:bCs/>
          <w:i/>
        </w:rPr>
        <w:t xml:space="preserve"> </w:t>
      </w:r>
      <w:r w:rsidRPr="00E67428">
        <w:rPr>
          <w:b/>
          <w:bCs/>
          <w:i/>
        </w:rPr>
        <w:t>cellBarred-eRedCap2Rx,</w:t>
      </w:r>
      <w:r>
        <w:rPr>
          <w:b/>
          <w:bCs/>
          <w:i/>
        </w:rPr>
        <w:t xml:space="preserve"> </w:t>
      </w:r>
      <w:proofErr w:type="spellStart"/>
      <w:r w:rsidRPr="00E67428">
        <w:rPr>
          <w:b/>
          <w:bCs/>
          <w:i/>
        </w:rPr>
        <w:t>cellBarredNES</w:t>
      </w:r>
      <w:proofErr w:type="spellEnd"/>
      <w:r w:rsidRPr="00E67428">
        <w:rPr>
          <w:b/>
          <w:bCs/>
          <w:i/>
        </w:rPr>
        <w:t xml:space="preserve">, </w:t>
      </w:r>
      <w:proofErr w:type="spellStart"/>
      <w:r w:rsidRPr="00E67428">
        <w:rPr>
          <w:b/>
          <w:bCs/>
          <w:i/>
        </w:rPr>
        <w:t>cellBarredNTN</w:t>
      </w:r>
      <w:proofErr w:type="spellEnd"/>
      <w:r w:rsidRPr="00E67428">
        <w:rPr>
          <w:b/>
          <w:bCs/>
          <w:i/>
        </w:rPr>
        <w:t xml:space="preserve">, </w:t>
      </w:r>
      <w:proofErr w:type="spellStart"/>
      <w:r w:rsidRPr="00E67428">
        <w:rPr>
          <w:b/>
          <w:bCs/>
          <w:i/>
        </w:rPr>
        <w:t>cellBarredFixedVSAT</w:t>
      </w:r>
      <w:proofErr w:type="spellEnd"/>
      <w:r w:rsidRPr="00E67428">
        <w:rPr>
          <w:b/>
          <w:bCs/>
          <w:i/>
        </w:rPr>
        <w:t>,</w:t>
      </w:r>
      <w:r>
        <w:rPr>
          <w:b/>
          <w:bCs/>
          <w:i/>
        </w:rPr>
        <w:t xml:space="preserve"> </w:t>
      </w:r>
      <w:proofErr w:type="spellStart"/>
      <w:r w:rsidRPr="00E67428">
        <w:rPr>
          <w:b/>
          <w:bCs/>
          <w:i/>
        </w:rPr>
        <w:t>cellBarredMobileVSAT</w:t>
      </w:r>
      <w:proofErr w:type="spellEnd"/>
      <w:r w:rsidRPr="00E67428">
        <w:rPr>
          <w:b/>
          <w:bCs/>
          <w:i/>
        </w:rPr>
        <w:t xml:space="preserve">, cellBarred-RedCap1Rx, cellBarred-RedCap2Rx, </w:t>
      </w:r>
      <w:proofErr w:type="spellStart"/>
      <w:r w:rsidRPr="00E67428">
        <w:rPr>
          <w:b/>
          <w:bCs/>
          <w:i/>
        </w:rPr>
        <w:t>halfDuplexRedCapAllowed</w:t>
      </w:r>
      <w:proofErr w:type="spellEnd"/>
      <w:r w:rsidRPr="00E67428">
        <w:rPr>
          <w:b/>
          <w:bCs/>
          <w:i/>
        </w:rPr>
        <w:t xml:space="preserve">, </w:t>
      </w:r>
      <w:proofErr w:type="spellStart"/>
      <w:r w:rsidRPr="00E67428">
        <w:rPr>
          <w:b/>
          <w:bCs/>
          <w:i/>
        </w:rPr>
        <w:t>ncr</w:t>
      </w:r>
      <w:proofErr w:type="spellEnd"/>
      <w:r w:rsidRPr="00E67428">
        <w:rPr>
          <w:b/>
          <w:bCs/>
          <w:i/>
        </w:rPr>
        <w:t>-Support</w:t>
      </w:r>
    </w:p>
    <w:p w14:paraId="575102B3" w14:textId="1C5DECC0" w:rsidR="002C5370" w:rsidRDefault="007B4D37" w:rsidP="00111E21">
      <w:pPr>
        <w:pStyle w:val="Heading2"/>
        <w:rPr>
          <w:lang w:val="en-CN" w:eastAsia="zh-CN"/>
        </w:rPr>
      </w:pPr>
      <w:r>
        <w:t xml:space="preserve">2.2 </w:t>
      </w:r>
      <w:r w:rsidR="002C5370">
        <w:rPr>
          <w:lang w:val="en-CN" w:eastAsia="zh-CN"/>
        </w:rPr>
        <w:t xml:space="preserve">Key RRC open issues </w:t>
      </w:r>
    </w:p>
    <w:p w14:paraId="13D13F4C" w14:textId="08536AE5" w:rsidR="001964B9" w:rsidRPr="006164B6" w:rsidRDefault="001964B9" w:rsidP="001964B9">
      <w:pPr>
        <w:pStyle w:val="Heading3"/>
      </w:pPr>
      <w:r>
        <w:t xml:space="preserve">2.2.1 </w:t>
      </w:r>
      <w:r>
        <w:rPr>
          <w:lang w:eastAsia="zh-CN"/>
        </w:rPr>
        <w:t>How to check OD-SIB1 broadcast status</w:t>
      </w:r>
      <w:r>
        <w:t xml:space="preserve"> </w:t>
      </w:r>
    </w:p>
    <w:p w14:paraId="2B59B69D" w14:textId="0491B071" w:rsidR="00CC1633" w:rsidRDefault="007C558E" w:rsidP="00CC1633">
      <w:pPr>
        <w:pStyle w:val="CommentText"/>
        <w:rPr>
          <w:lang w:eastAsia="zh-CN"/>
        </w:rPr>
      </w:pPr>
      <w:r>
        <w:rPr>
          <w:noProof/>
          <w:lang w:eastAsia="zh-CN"/>
        </w:rPr>
        <mc:AlternateContent>
          <mc:Choice Requires="wps">
            <w:drawing>
              <wp:anchor distT="0" distB="0" distL="114300" distR="114300" simplePos="0" relativeHeight="251660288" behindDoc="0" locked="0" layoutInCell="1" allowOverlap="1" wp14:anchorId="6BF879B1" wp14:editId="096785AC">
                <wp:simplePos x="0" y="0"/>
                <wp:positionH relativeFrom="column">
                  <wp:posOffset>-26670</wp:posOffset>
                </wp:positionH>
                <wp:positionV relativeFrom="paragraph">
                  <wp:posOffset>417830</wp:posOffset>
                </wp:positionV>
                <wp:extent cx="6137910" cy="1126490"/>
                <wp:effectExtent l="0" t="0" r="8890" b="16510"/>
                <wp:wrapTopAndBottom/>
                <wp:docPr id="2135969685" name="Text Box 2"/>
                <wp:cNvGraphicFramePr/>
                <a:graphic xmlns:a="http://schemas.openxmlformats.org/drawingml/2006/main">
                  <a:graphicData uri="http://schemas.microsoft.com/office/word/2010/wordprocessingShape">
                    <wps:wsp>
                      <wps:cNvSpPr txBox="1"/>
                      <wps:spPr>
                        <a:xfrm>
                          <a:off x="0" y="0"/>
                          <a:ext cx="6137910" cy="1126490"/>
                        </a:xfrm>
                        <a:prstGeom prst="rect">
                          <a:avLst/>
                        </a:prstGeom>
                        <a:solidFill>
                          <a:schemeClr val="lt1"/>
                        </a:solidFill>
                        <a:ln w="6350">
                          <a:solidFill>
                            <a:prstClr val="black"/>
                          </a:solidFill>
                        </a:ln>
                      </wps:spPr>
                      <wps:txbx>
                        <w:txbxContent>
                          <w:p w14:paraId="4924643C" w14:textId="77777777" w:rsidR="007C558E" w:rsidRDefault="007C558E" w:rsidP="007C558E">
                            <w:pPr>
                              <w:rPr>
                                <w:rFonts w:cs="Times"/>
                                <w:b/>
                                <w:bCs/>
                                <w:lang w:eastAsia="zh-CN"/>
                              </w:rPr>
                            </w:pPr>
                            <w:r>
                              <w:rPr>
                                <w:rFonts w:cs="Times"/>
                                <w:b/>
                                <w:bCs/>
                                <w:highlight w:val="green"/>
                                <w:lang w:eastAsia="zh-CN"/>
                              </w:rPr>
                              <w:t>Agreement</w:t>
                            </w:r>
                          </w:p>
                          <w:p w14:paraId="142631DC" w14:textId="77777777" w:rsidR="007C558E" w:rsidRDefault="007C558E" w:rsidP="007C558E">
                            <w:pPr>
                              <w:rPr>
                                <w:rFonts w:eastAsia="Malgun Gothic" w:cs="Times"/>
                                <w:lang w:eastAsia="zh-CN"/>
                              </w:rPr>
                            </w:pPr>
                            <w:r>
                              <w:rPr>
                                <w:rFonts w:eastAsia="PMingLiU" w:cs="Times"/>
                                <w:lang w:eastAsia="zh-TW"/>
                              </w:rPr>
                              <w:t>If a UE has SIB1 request configuration of a cell</w:t>
                            </w:r>
                            <w:r>
                              <w:rPr>
                                <w:rFonts w:eastAsia="Malgun Gothic" w:cs="Times"/>
                                <w:lang w:eastAsia="zh-CN"/>
                              </w:rPr>
                              <w:t xml:space="preserve"> and before transmitting UL WUS,</w:t>
                            </w:r>
                          </w:p>
                          <w:p w14:paraId="18537328" w14:textId="77777777" w:rsidR="007C558E" w:rsidRDefault="007C558E" w:rsidP="007C558E">
                            <w:pPr>
                              <w:pStyle w:val="ListParagraph10"/>
                              <w:numPr>
                                <w:ilvl w:val="0"/>
                                <w:numId w:val="30"/>
                              </w:numPr>
                              <w:spacing w:after="0" w:line="240" w:lineRule="auto"/>
                              <w:ind w:leftChars="0" w:left="720"/>
                              <w:rPr>
                                <w:rFonts w:eastAsia="Malgun Gothic" w:cs="Times"/>
                                <w:szCs w:val="20"/>
                                <w:lang w:eastAsia="zh-CN"/>
                              </w:rPr>
                            </w:pPr>
                            <w:r>
                              <w:rPr>
                                <w:rFonts w:eastAsia="Malgun Gothic" w:cs="Times"/>
                                <w:szCs w:val="20"/>
                                <w:lang w:eastAsia="zh-CN"/>
                              </w:rPr>
                              <w:t xml:space="preserve">If the UE detects a SSB where </w:t>
                            </w:r>
                            <w:r>
                              <w:rPr>
                                <w:rFonts w:eastAsia="PMingLiU" w:cs="Times"/>
                                <w:szCs w:val="20"/>
                                <w:lang w:eastAsia="zh-TW"/>
                              </w:rPr>
                              <w:t>K_SSB</w:t>
                            </w:r>
                            <w:r>
                              <w:rPr>
                                <w:rFonts w:eastAsia="Malgun Gothic" w:cs="Times"/>
                                <w:szCs w:val="20"/>
                                <w:lang w:eastAsia="zh-CN"/>
                              </w:rPr>
                              <w:t xml:space="preserve">&gt;=24 </w:t>
                            </w:r>
                            <w:r>
                              <w:rPr>
                                <w:rFonts w:eastAsia="PMingLiU" w:cs="Times"/>
                                <w:szCs w:val="20"/>
                                <w:lang w:eastAsia="zh-TW"/>
                              </w:rPr>
                              <w:t xml:space="preserve">for FR1 </w:t>
                            </w:r>
                            <w:r>
                              <w:rPr>
                                <w:rFonts w:eastAsia="Malgun Gothic" w:cs="Times"/>
                                <w:szCs w:val="20"/>
                                <w:lang w:eastAsia="zh-CN"/>
                              </w:rPr>
                              <w:t>or</w:t>
                            </w:r>
                            <w:r>
                              <w:rPr>
                                <w:rFonts w:eastAsia="PMingLiU" w:cs="Times"/>
                                <w:szCs w:val="20"/>
                                <w:lang w:eastAsia="zh-TW"/>
                              </w:rPr>
                              <w:t xml:space="preserve"> K_SSB</w:t>
                            </w:r>
                            <w:r>
                              <w:rPr>
                                <w:rFonts w:eastAsia="Malgun Gothic" w:cs="Times"/>
                                <w:szCs w:val="20"/>
                                <w:lang w:eastAsia="zh-CN"/>
                              </w:rPr>
                              <w:t>&gt;=1</w:t>
                            </w:r>
                            <w:r>
                              <w:rPr>
                                <w:rFonts w:eastAsia="Malgun Gothic" w:cs="Times"/>
                                <w:color w:val="FF0000"/>
                                <w:szCs w:val="20"/>
                                <w:lang w:eastAsia="zh-CN"/>
                              </w:rPr>
                              <w:t>2</w:t>
                            </w:r>
                            <w:r>
                              <w:rPr>
                                <w:rFonts w:eastAsia="PMingLiU" w:cs="Times"/>
                                <w:szCs w:val="20"/>
                                <w:lang w:eastAsia="zh-TW"/>
                              </w:rPr>
                              <w:t xml:space="preserve"> for FR2</w:t>
                            </w:r>
                            <w:r>
                              <w:rPr>
                                <w:rFonts w:eastAsia="Malgun Gothic" w:cs="Times"/>
                                <w:szCs w:val="20"/>
                                <w:lang w:eastAsia="zh-CN"/>
                              </w:rPr>
                              <w:t>, select the following:</w:t>
                            </w:r>
                          </w:p>
                          <w:p w14:paraId="54757BC7" w14:textId="77777777" w:rsidR="007C558E" w:rsidRDefault="007C558E" w:rsidP="007C558E">
                            <w:pPr>
                              <w:pStyle w:val="ListParagraph10"/>
                              <w:numPr>
                                <w:ilvl w:val="1"/>
                                <w:numId w:val="30"/>
                              </w:numPr>
                              <w:spacing w:after="0" w:line="240" w:lineRule="auto"/>
                              <w:ind w:leftChars="0" w:left="1440"/>
                              <w:rPr>
                                <w:rFonts w:eastAsia="Malgun Gothic" w:cs="Times"/>
                                <w:szCs w:val="20"/>
                                <w:lang w:eastAsia="zh-CN"/>
                              </w:rPr>
                            </w:pPr>
                            <w:r>
                              <w:rPr>
                                <w:rFonts w:eastAsia="Malgun Gothic" w:cs="Times"/>
                                <w:szCs w:val="20"/>
                                <w:lang w:eastAsia="zh-CN"/>
                              </w:rPr>
                              <w:t>Alt. 3: It is up to UE implementation on whether to monitor Type 0 PDCCH for SIB1 transmission</w:t>
                            </w:r>
                          </w:p>
                          <w:p w14:paraId="5C4CB956" w14:textId="77777777" w:rsidR="007C558E" w:rsidRPr="007C558E" w:rsidRDefault="007C558E">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F879B1" id="_x0000_t202" coordsize="21600,21600" o:spt="202" path="m,l,21600r21600,l21600,xe">
                <v:stroke joinstyle="miter"/>
                <v:path gradientshapeok="t" o:connecttype="rect"/>
              </v:shapetype>
              <v:shape id="Text Box 2" o:spid="_x0000_s1027" type="#_x0000_t202" style="position:absolute;margin-left:-2.1pt;margin-top:32.9pt;width:483.3pt;height:8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vbC3OQIAAIQEAAAOAAAAZHJzL2Uyb0RvYy54bWysVE1v2zAMvQ/YfxB0XxynaboYcYosRYYB&#13;&#10;RVsgHXpWZCkWJouapMTOfv0o5bvbadhFJkXqkXwkPbnvGk22wnkFpqR5r0+JMBwqZdYl/f66+PSZ&#13;&#10;Eh+YqZgGI0q6E57eTz9+mLS2EAOoQVfCEQQxvmhtSesQbJFlnteiYb4HVhg0SnANC6i6dVY51iJ6&#13;&#10;o7NBvz/KWnCVdcCF93j7sDfSacKXUvDwLKUXgeiSYm4hnS6dq3hm0wkr1o7ZWvFDGuwfsmiYMhj0&#13;&#10;BPXAAiMbp/6AahR34EGGHocmAykVF6kGrCbvv6tmWTMrUi1Ijrcnmvz/g+VP26V9cSR0X6DDBkZC&#13;&#10;WusLj5exnk66Jn4xU4J2pHB3ok10gXC8HOU3d+McTRxteT4YDceJ2Oz83DofvgpoSBRK6rAviS62&#13;&#10;ffQBQ6Lr0SVG86BVtVBaJyXOgphrR7YMu6hDShJfXHlpQ1pM5ea2n4CvbBH69H6lGf8Ry7xGQE0b&#13;&#10;vDwXH6XQrTqiqgtiVlDtkC8H+1Hyli8Uwj8yH16Yw9lBHnAfwjMeUgPmBAeJkhrcr7/dR39sKVop&#13;&#10;aXEWS+p/bpgTlOhvBps9zofDOLxJGd7eDVBxl5bVpcVsmjkgUTlunuVJjP5BH0XpoHnDtZnFqGhi&#13;&#10;hmPskoajOA/7DcG142I2S044rpaFR7O0PELHxkRaX7s35uyhrQEn4gmOU8uKd93d+8aXBmabAFKl&#13;&#10;1kee96we6MdRT905rGXcpUs9eZ1/HtPfAAAA//8DAFBLAwQUAAYACAAAACEAWSqfuuIAAAAOAQAA&#13;&#10;DwAAAGRycy9kb3ducmV2LnhtbEyPzU7DMBCE70i8g7VI3FoHE6I0jVPxU7hwoqCe3di1rcZ2ZLtp&#13;&#10;eHuWE1xWWs3s7HztZnYDmVRMNngOd8sCiPJ9kNZrDl+fr4saSMrCSzEErzh8qwSb7vqqFY0MF/+h&#13;&#10;pl3WBEN8agQHk/PYUJp6o5xIyzAqj9oxRCcyrlFTGcUFw91AWVFU1Anr8YMRo3o2qj/tzo7D9kmv&#13;&#10;dF+LaLa1tHaa98d3/cb57c38ssbxuAaS1Zz/LuCXAftDh8UO4exlIgOHRcnQyaF6QAzUVxUrgRw4&#13;&#10;sPKeAe1a+h+j+wEAAP//AwBQSwECLQAUAAYACAAAACEAtoM4kv4AAADhAQAAEwAAAAAAAAAAAAAA&#13;&#10;AAAAAAAAW0NvbnRlbnRfVHlwZXNdLnhtbFBLAQItABQABgAIAAAAIQA4/SH/1gAAAJQBAAALAAAA&#13;&#10;AAAAAAAAAAAAAC8BAABfcmVscy8ucmVsc1BLAQItABQABgAIAAAAIQA7vbC3OQIAAIQEAAAOAAAA&#13;&#10;AAAAAAAAAAAAAC4CAABkcnMvZTJvRG9jLnhtbFBLAQItABQABgAIAAAAIQBZKp+64gAAAA4BAAAP&#13;&#10;AAAAAAAAAAAAAAAAAJMEAABkcnMvZG93bnJldi54bWxQSwUGAAAAAAQABADzAAAAogUAAAAA&#13;&#10;" fillcolor="white [3201]" strokeweight=".5pt">
                <v:textbox>
                  <w:txbxContent>
                    <w:p w14:paraId="4924643C" w14:textId="77777777" w:rsidR="007C558E" w:rsidRDefault="007C558E" w:rsidP="007C558E">
                      <w:pPr>
                        <w:rPr>
                          <w:rFonts w:cs="Times"/>
                          <w:b/>
                          <w:bCs/>
                          <w:lang w:eastAsia="zh-CN"/>
                        </w:rPr>
                      </w:pPr>
                      <w:r>
                        <w:rPr>
                          <w:rFonts w:cs="Times"/>
                          <w:b/>
                          <w:bCs/>
                          <w:highlight w:val="green"/>
                          <w:lang w:eastAsia="zh-CN"/>
                        </w:rPr>
                        <w:t>Agreement</w:t>
                      </w:r>
                    </w:p>
                    <w:p w14:paraId="142631DC" w14:textId="77777777" w:rsidR="007C558E" w:rsidRDefault="007C558E" w:rsidP="007C558E">
                      <w:pPr>
                        <w:rPr>
                          <w:rFonts w:eastAsia="Malgun Gothic" w:cs="Times"/>
                          <w:lang w:eastAsia="zh-CN"/>
                        </w:rPr>
                      </w:pPr>
                      <w:r>
                        <w:rPr>
                          <w:rFonts w:eastAsia="PMingLiU" w:cs="Times"/>
                          <w:lang w:eastAsia="zh-TW"/>
                        </w:rPr>
                        <w:t>If a UE has SIB1 request configuration of a cell</w:t>
                      </w:r>
                      <w:r>
                        <w:rPr>
                          <w:rFonts w:eastAsia="Malgun Gothic" w:cs="Times"/>
                          <w:lang w:eastAsia="zh-CN"/>
                        </w:rPr>
                        <w:t xml:space="preserve"> and before transmitting UL WUS,</w:t>
                      </w:r>
                    </w:p>
                    <w:p w14:paraId="18537328" w14:textId="77777777" w:rsidR="007C558E" w:rsidRDefault="007C558E" w:rsidP="007C558E">
                      <w:pPr>
                        <w:pStyle w:val="ListParagraph10"/>
                        <w:numPr>
                          <w:ilvl w:val="0"/>
                          <w:numId w:val="30"/>
                        </w:numPr>
                        <w:spacing w:after="0" w:line="240" w:lineRule="auto"/>
                        <w:ind w:leftChars="0" w:left="720"/>
                        <w:rPr>
                          <w:rFonts w:eastAsia="Malgun Gothic" w:cs="Times"/>
                          <w:szCs w:val="20"/>
                          <w:lang w:eastAsia="zh-CN"/>
                        </w:rPr>
                      </w:pPr>
                      <w:r>
                        <w:rPr>
                          <w:rFonts w:eastAsia="Malgun Gothic" w:cs="Times"/>
                          <w:szCs w:val="20"/>
                          <w:lang w:eastAsia="zh-CN"/>
                        </w:rPr>
                        <w:t xml:space="preserve">If the UE detects a SSB where </w:t>
                      </w:r>
                      <w:r>
                        <w:rPr>
                          <w:rFonts w:eastAsia="PMingLiU" w:cs="Times"/>
                          <w:szCs w:val="20"/>
                          <w:lang w:eastAsia="zh-TW"/>
                        </w:rPr>
                        <w:t>K_SSB</w:t>
                      </w:r>
                      <w:r>
                        <w:rPr>
                          <w:rFonts w:eastAsia="Malgun Gothic" w:cs="Times"/>
                          <w:szCs w:val="20"/>
                          <w:lang w:eastAsia="zh-CN"/>
                        </w:rPr>
                        <w:t xml:space="preserve">&gt;=24 </w:t>
                      </w:r>
                      <w:r>
                        <w:rPr>
                          <w:rFonts w:eastAsia="PMingLiU" w:cs="Times"/>
                          <w:szCs w:val="20"/>
                          <w:lang w:eastAsia="zh-TW"/>
                        </w:rPr>
                        <w:t xml:space="preserve">for FR1 </w:t>
                      </w:r>
                      <w:r>
                        <w:rPr>
                          <w:rFonts w:eastAsia="Malgun Gothic" w:cs="Times"/>
                          <w:szCs w:val="20"/>
                          <w:lang w:eastAsia="zh-CN"/>
                        </w:rPr>
                        <w:t>or</w:t>
                      </w:r>
                      <w:r>
                        <w:rPr>
                          <w:rFonts w:eastAsia="PMingLiU" w:cs="Times"/>
                          <w:szCs w:val="20"/>
                          <w:lang w:eastAsia="zh-TW"/>
                        </w:rPr>
                        <w:t xml:space="preserve"> K_SSB</w:t>
                      </w:r>
                      <w:r>
                        <w:rPr>
                          <w:rFonts w:eastAsia="Malgun Gothic" w:cs="Times"/>
                          <w:szCs w:val="20"/>
                          <w:lang w:eastAsia="zh-CN"/>
                        </w:rPr>
                        <w:t>&gt;=1</w:t>
                      </w:r>
                      <w:r>
                        <w:rPr>
                          <w:rFonts w:eastAsia="Malgun Gothic" w:cs="Times"/>
                          <w:color w:val="FF0000"/>
                          <w:szCs w:val="20"/>
                          <w:lang w:eastAsia="zh-CN"/>
                        </w:rPr>
                        <w:t>2</w:t>
                      </w:r>
                      <w:r>
                        <w:rPr>
                          <w:rFonts w:eastAsia="PMingLiU" w:cs="Times"/>
                          <w:szCs w:val="20"/>
                          <w:lang w:eastAsia="zh-TW"/>
                        </w:rPr>
                        <w:t xml:space="preserve"> for FR2</w:t>
                      </w:r>
                      <w:r>
                        <w:rPr>
                          <w:rFonts w:eastAsia="Malgun Gothic" w:cs="Times"/>
                          <w:szCs w:val="20"/>
                          <w:lang w:eastAsia="zh-CN"/>
                        </w:rPr>
                        <w:t>, select the following:</w:t>
                      </w:r>
                    </w:p>
                    <w:p w14:paraId="54757BC7" w14:textId="77777777" w:rsidR="007C558E" w:rsidRDefault="007C558E" w:rsidP="007C558E">
                      <w:pPr>
                        <w:pStyle w:val="ListParagraph10"/>
                        <w:numPr>
                          <w:ilvl w:val="1"/>
                          <w:numId w:val="30"/>
                        </w:numPr>
                        <w:spacing w:after="0" w:line="240" w:lineRule="auto"/>
                        <w:ind w:leftChars="0" w:left="1440"/>
                        <w:rPr>
                          <w:rFonts w:eastAsia="Malgun Gothic" w:cs="Times"/>
                          <w:szCs w:val="20"/>
                          <w:lang w:eastAsia="zh-CN"/>
                        </w:rPr>
                      </w:pPr>
                      <w:r>
                        <w:rPr>
                          <w:rFonts w:eastAsia="Malgun Gothic" w:cs="Times"/>
                          <w:szCs w:val="20"/>
                          <w:lang w:eastAsia="zh-CN"/>
                        </w:rPr>
                        <w:t>Alt. 3: It is up to UE implementation on whether to monitor Type 0 PDCCH for SIB1 transmission</w:t>
                      </w:r>
                    </w:p>
                    <w:p w14:paraId="5C4CB956" w14:textId="77777777" w:rsidR="007C558E" w:rsidRPr="007C558E" w:rsidRDefault="007C558E">
                      <w:pPr>
                        <w:rPr>
                          <w:lang w:val="en-GB"/>
                        </w:rPr>
                      </w:pPr>
                    </w:p>
                  </w:txbxContent>
                </v:textbox>
                <w10:wrap type="topAndBottom"/>
              </v:shape>
            </w:pict>
          </mc:Fallback>
        </mc:AlternateContent>
      </w:r>
      <w:r w:rsidR="0022601F">
        <w:rPr>
          <w:lang w:eastAsia="zh-CN"/>
        </w:rPr>
        <w:t>In RAN1#12</w:t>
      </w:r>
      <w:r w:rsidR="00CC1633">
        <w:rPr>
          <w:lang w:eastAsia="zh-CN"/>
        </w:rPr>
        <w:t xml:space="preserve">0b [3], </w:t>
      </w:r>
      <w:r w:rsidR="00CC1633" w:rsidRPr="00CC1633">
        <w:rPr>
          <w:lang w:eastAsia="zh-CN"/>
        </w:rPr>
        <w:t xml:space="preserve">it was agreed it is up to UE implementation </w:t>
      </w:r>
      <w:r w:rsidR="00B84353">
        <w:rPr>
          <w:lang w:eastAsia="zh-CN"/>
        </w:rPr>
        <w:t xml:space="preserve">whether to monitor SIB1 </w:t>
      </w:r>
      <w:r w:rsidR="00CC1633" w:rsidRPr="00CC1633">
        <w:rPr>
          <w:lang w:eastAsia="zh-CN"/>
        </w:rPr>
        <w:t>when K_SSB&gt;=24 for FR1 or K_SSB&gt;=12 for FR2:</w:t>
      </w:r>
    </w:p>
    <w:p w14:paraId="6B17C204" w14:textId="77777777" w:rsidR="00336001" w:rsidRDefault="00271E4B" w:rsidP="008040DE">
      <w:pPr>
        <w:pStyle w:val="CommentText"/>
        <w:spacing w:before="180"/>
        <w:rPr>
          <w:lang w:eastAsia="zh-CN"/>
        </w:rPr>
      </w:pPr>
      <w:r w:rsidRPr="00271E4B">
        <w:rPr>
          <w:lang w:eastAsia="zh-CN"/>
        </w:rPr>
        <w:t xml:space="preserve">For the other case (i.e. when K_SSB&lt;24 for FR1 or K_SSB&lt;12 for FR2), it is legacy UE </w:t>
      </w:r>
      <w:r w:rsidR="00336001" w:rsidRPr="00271E4B">
        <w:rPr>
          <w:lang w:eastAsia="zh-CN"/>
        </w:rPr>
        <w:t>behavior</w:t>
      </w:r>
      <w:r w:rsidRPr="00271E4B">
        <w:rPr>
          <w:lang w:eastAsia="zh-CN"/>
        </w:rPr>
        <w:t xml:space="preserve"> on monitoring CD-SSB and no need of new specification. </w:t>
      </w:r>
    </w:p>
    <w:p w14:paraId="09F65F8A" w14:textId="0C633D4D" w:rsidR="00540BD2" w:rsidRPr="00540BD2" w:rsidRDefault="00336001" w:rsidP="00540BD2">
      <w:pPr>
        <w:rPr>
          <w:lang w:eastAsia="zh-CN"/>
        </w:rPr>
      </w:pPr>
      <w:r w:rsidRPr="00336001">
        <w:rPr>
          <w:lang w:eastAsia="zh-CN"/>
        </w:rPr>
        <w:t xml:space="preserve">Thus, we think it is sufficient to add the following </w:t>
      </w:r>
      <w:r w:rsidR="00A5199A">
        <w:rPr>
          <w:lang w:eastAsia="zh-CN"/>
        </w:rPr>
        <w:t xml:space="preserve">NOTE </w:t>
      </w:r>
      <w:r w:rsidRPr="00336001">
        <w:rPr>
          <w:lang w:eastAsia="zh-CN"/>
        </w:rPr>
        <w:t xml:space="preserve">in Section </w:t>
      </w:r>
      <w:r w:rsidR="00B4755F">
        <w:t xml:space="preserve">5.2.2.3.1 </w:t>
      </w:r>
      <w:r w:rsidR="00A5199A">
        <w:rPr>
          <w:lang w:eastAsia="zh-CN"/>
        </w:rPr>
        <w:t xml:space="preserve">to capture RAN1 agreement (i.e. </w:t>
      </w:r>
      <w:r w:rsidR="00540BD2" w:rsidRPr="00540BD2">
        <w:rPr>
          <w:lang w:eastAsia="zh-CN"/>
        </w:rPr>
        <w:t>UE need</w:t>
      </w:r>
      <w:r w:rsidR="000B628D">
        <w:rPr>
          <w:lang w:eastAsia="zh-CN"/>
        </w:rPr>
        <w:t>s</w:t>
      </w:r>
      <w:r w:rsidR="00540BD2" w:rsidRPr="00540BD2">
        <w:rPr>
          <w:lang w:eastAsia="zh-CN"/>
        </w:rPr>
        <w:t xml:space="preserve"> to check, but how to check depends on UE implementation according to RAN1 agreement)</w:t>
      </w:r>
    </w:p>
    <w:p w14:paraId="721F1129" w14:textId="77777777" w:rsidR="004127D9" w:rsidRDefault="00540BD2" w:rsidP="004127D9">
      <w:pPr>
        <w:pStyle w:val="CommentText"/>
        <w:rPr>
          <w:lang w:eastAsia="zh-CN"/>
        </w:rPr>
      </w:pPr>
      <w:r>
        <w:rPr>
          <w:lang w:eastAsia="zh-CN"/>
        </w:rPr>
        <w:t xml:space="preserve"> </w:t>
      </w:r>
      <w:r w:rsidRPr="00540BD2">
        <w:rPr>
          <w:lang w:eastAsia="zh-CN"/>
        </w:rPr>
        <w:t xml:space="preserve"> “NOTE: It is up to UE implementation on how to check SIB1 is being broadcasted.”</w:t>
      </w:r>
    </w:p>
    <w:p w14:paraId="0903E545" w14:textId="2117FB80" w:rsidR="00BF030C" w:rsidRPr="001A332A" w:rsidRDefault="00BF030C" w:rsidP="00C22A13">
      <w:pPr>
        <w:pStyle w:val="CommentText"/>
        <w:rPr>
          <w:b/>
          <w:bCs/>
          <w:lang w:eastAsia="zh-CN"/>
        </w:rPr>
      </w:pPr>
      <w:r w:rsidRPr="001A332A">
        <w:rPr>
          <w:b/>
          <w:bCs/>
          <w:lang w:eastAsia="zh-CN"/>
        </w:rPr>
        <w:t xml:space="preserve">Proposal 2: </w:t>
      </w:r>
      <w:r w:rsidR="00C22A13" w:rsidRPr="001A332A">
        <w:rPr>
          <w:b/>
          <w:bCs/>
          <w:lang w:eastAsia="zh-CN"/>
        </w:rPr>
        <w:t xml:space="preserve">Add the following NOTE in Section </w:t>
      </w:r>
      <w:r w:rsidR="00C22A13" w:rsidRPr="001A332A">
        <w:rPr>
          <w:b/>
          <w:bCs/>
        </w:rPr>
        <w:t xml:space="preserve">5.2.2.3.1 </w:t>
      </w:r>
      <w:r w:rsidR="00C22A13" w:rsidRPr="001A332A">
        <w:rPr>
          <w:b/>
          <w:bCs/>
          <w:lang w:eastAsia="zh-CN"/>
        </w:rPr>
        <w:t>to capture RAN1 agreement</w:t>
      </w:r>
      <w:r w:rsidR="001A332A" w:rsidRPr="001A332A">
        <w:rPr>
          <w:b/>
          <w:bCs/>
          <w:lang w:eastAsia="zh-CN"/>
        </w:rPr>
        <w:t>:</w:t>
      </w:r>
    </w:p>
    <w:p w14:paraId="2B92CDC1" w14:textId="77777777" w:rsidR="001A332A" w:rsidRPr="001A332A" w:rsidRDefault="001A332A" w:rsidP="001A332A">
      <w:pPr>
        <w:pStyle w:val="CommentText"/>
        <w:rPr>
          <w:b/>
          <w:bCs/>
          <w:lang w:eastAsia="zh-CN"/>
        </w:rPr>
      </w:pPr>
      <w:r w:rsidRPr="001A332A">
        <w:rPr>
          <w:b/>
          <w:bCs/>
          <w:lang w:eastAsia="zh-CN"/>
        </w:rPr>
        <w:t xml:space="preserve">  “NOTE: It is up to UE implementation on how to check SIB1 is being broadcasted.”</w:t>
      </w:r>
    </w:p>
    <w:p w14:paraId="0607503A" w14:textId="40CE52A4" w:rsidR="003C7686" w:rsidRDefault="004A635D" w:rsidP="003C7686">
      <w:pPr>
        <w:pStyle w:val="Heading3"/>
      </w:pPr>
      <w:r>
        <w:t xml:space="preserve">2.2.2 </w:t>
      </w:r>
      <w:r w:rsidR="003C7686">
        <w:t>FFS: if list of cells is ARFCN&amp;PCI or only PCI</w:t>
      </w:r>
    </w:p>
    <w:p w14:paraId="4545919C" w14:textId="496B4E9D" w:rsidR="006E6B11" w:rsidRDefault="008965F9" w:rsidP="00C22A13">
      <w:pPr>
        <w:pStyle w:val="CommentText"/>
        <w:rPr>
          <w:lang w:eastAsia="zh-CN"/>
        </w:rPr>
      </w:pPr>
      <w:r w:rsidRPr="008965F9">
        <w:rPr>
          <w:lang w:eastAsia="zh-CN"/>
        </w:rPr>
        <w:t>In RAN2#129b [</w:t>
      </w:r>
      <w:r>
        <w:rPr>
          <w:lang w:eastAsia="zh-CN"/>
        </w:rPr>
        <w:t>2</w:t>
      </w:r>
      <w:r w:rsidRPr="008965F9">
        <w:rPr>
          <w:lang w:eastAsia="zh-CN"/>
        </w:rPr>
        <w:t>],</w:t>
      </w:r>
      <w:r>
        <w:rPr>
          <w:lang w:eastAsia="zh-CN"/>
        </w:rPr>
        <w:t xml:space="preserve"> it was agreed that</w:t>
      </w:r>
      <w:r w:rsidR="006E6B11">
        <w:rPr>
          <w:lang w:eastAsia="zh-CN"/>
        </w:rPr>
        <w:t xml:space="preserve"> UL WUS configuration can be associated with a list of cells. </w:t>
      </w:r>
      <w:r>
        <w:rPr>
          <w:lang w:eastAsia="zh-CN"/>
        </w:rPr>
        <w:t xml:space="preserve"> </w:t>
      </w:r>
    </w:p>
    <w:p w14:paraId="18EFF97F" w14:textId="77777777" w:rsidR="006E6B11" w:rsidRPr="00655AD6" w:rsidRDefault="006E6B11" w:rsidP="006E6B11">
      <w:pPr>
        <w:pStyle w:val="Doc-text2"/>
        <w:numPr>
          <w:ilvl w:val="0"/>
          <w:numId w:val="151"/>
        </w:numPr>
        <w:pBdr>
          <w:top w:val="single" w:sz="4" w:space="1" w:color="auto"/>
          <w:left w:val="single" w:sz="4" w:space="4" w:color="auto"/>
          <w:bottom w:val="single" w:sz="4" w:space="1" w:color="auto"/>
          <w:right w:val="single" w:sz="4" w:space="0" w:color="auto"/>
        </w:pBdr>
      </w:pPr>
      <w:r>
        <w:rPr>
          <w:rFonts w:eastAsia="Malgun Gothic" w:hint="eastAsia"/>
          <w:lang w:eastAsia="ko-KR"/>
        </w:rPr>
        <w:t>WUS configuration can be associated with a list of cells if the whole WUS configuration is same.</w:t>
      </w:r>
    </w:p>
    <w:p w14:paraId="49433F39" w14:textId="77777777" w:rsidR="006E6B11" w:rsidRPr="00655AD6" w:rsidRDefault="006E6B11" w:rsidP="006E6B11">
      <w:pPr>
        <w:pStyle w:val="Doc-text2"/>
        <w:numPr>
          <w:ilvl w:val="0"/>
          <w:numId w:val="151"/>
        </w:numPr>
        <w:pBdr>
          <w:top w:val="single" w:sz="4" w:space="1" w:color="auto"/>
          <w:left w:val="single" w:sz="4" w:space="4" w:color="auto"/>
          <w:bottom w:val="single" w:sz="4" w:space="1" w:color="auto"/>
          <w:right w:val="single" w:sz="4" w:space="0" w:color="auto"/>
        </w:pBdr>
      </w:pPr>
      <w:r>
        <w:rPr>
          <w:rFonts w:eastAsia="Malgun Gothic" w:hint="eastAsia"/>
          <w:lang w:eastAsia="ko-KR"/>
        </w:rPr>
        <w:t>Area id will be used as legacy.</w:t>
      </w:r>
    </w:p>
    <w:p w14:paraId="28809F46" w14:textId="152B263F" w:rsidR="001A332A" w:rsidRPr="008965F9" w:rsidRDefault="006E6B11" w:rsidP="006E6B11">
      <w:pPr>
        <w:pStyle w:val="CommentText"/>
        <w:spacing w:before="180"/>
        <w:rPr>
          <w:lang w:eastAsia="zh-CN"/>
        </w:rPr>
      </w:pPr>
      <w:r>
        <w:rPr>
          <w:lang w:eastAsia="zh-CN"/>
        </w:rPr>
        <w:t xml:space="preserve">Thus, </w:t>
      </w:r>
      <w:r w:rsidR="00537F2A">
        <w:rPr>
          <w:lang w:eastAsia="zh-CN"/>
        </w:rPr>
        <w:t xml:space="preserve">the </w:t>
      </w:r>
      <w:r>
        <w:rPr>
          <w:lang w:eastAsia="zh-CN"/>
        </w:rPr>
        <w:t xml:space="preserve">latest running RRC CR </w:t>
      </w:r>
      <w:r w:rsidR="008F6949">
        <w:rPr>
          <w:lang w:eastAsia="zh-CN"/>
        </w:rPr>
        <w:t xml:space="preserve">[4] </w:t>
      </w:r>
      <w:r>
        <w:rPr>
          <w:lang w:eastAsia="zh-CN"/>
        </w:rPr>
        <w:t xml:space="preserve">captured that one UL WUS configuration can be associated with a list of PCIs, and an FFS on </w:t>
      </w:r>
      <w:r>
        <w:t>if list of cells is ARFCN&amp;PCI or only PCI.</w:t>
      </w:r>
      <w:r>
        <w:rPr>
          <w:lang w:eastAsia="zh-CN"/>
        </w:rPr>
        <w:t xml:space="preserve"> </w:t>
      </w:r>
    </w:p>
    <w:p w14:paraId="6B7E2D8A" w14:textId="77777777" w:rsidR="008965F9" w:rsidRPr="00CB7901" w:rsidRDefault="008965F9" w:rsidP="000B5890">
      <w:pPr>
        <w:pStyle w:val="PL"/>
        <w:shd w:val="clear" w:color="auto" w:fill="D9D9D9" w:themeFill="background1" w:themeFillShade="D9"/>
        <w:rPr>
          <w:sz w:val="13"/>
          <w:szCs w:val="16"/>
        </w:rPr>
      </w:pPr>
      <w:r w:rsidRPr="00CB7901">
        <w:rPr>
          <w:sz w:val="13"/>
          <w:szCs w:val="16"/>
        </w:rPr>
        <w:t xml:space="preserve">OD-SIB1-CellConfig-r19 ::=              </w:t>
      </w:r>
      <w:r w:rsidRPr="00CB7901">
        <w:rPr>
          <w:color w:val="993366"/>
          <w:sz w:val="13"/>
          <w:szCs w:val="16"/>
        </w:rPr>
        <w:t>SEQUENCE</w:t>
      </w:r>
      <w:r w:rsidRPr="00CB7901">
        <w:rPr>
          <w:sz w:val="13"/>
          <w:szCs w:val="16"/>
        </w:rPr>
        <w:t xml:space="preserve"> {</w:t>
      </w:r>
    </w:p>
    <w:p w14:paraId="62A602B0" w14:textId="77777777" w:rsidR="008965F9" w:rsidRPr="00CB7901" w:rsidRDefault="008965F9" w:rsidP="000B5890">
      <w:pPr>
        <w:pStyle w:val="PL"/>
        <w:shd w:val="clear" w:color="auto" w:fill="D9D9D9" w:themeFill="background1" w:themeFillShade="D9"/>
        <w:rPr>
          <w:color w:val="808080"/>
          <w:sz w:val="13"/>
          <w:szCs w:val="16"/>
        </w:rPr>
      </w:pPr>
      <w:r w:rsidRPr="00CB7901">
        <w:rPr>
          <w:sz w:val="13"/>
          <w:szCs w:val="16"/>
        </w:rPr>
        <w:t xml:space="preserve">    </w:t>
      </w:r>
      <w:r w:rsidRPr="00CB7901">
        <w:rPr>
          <w:color w:val="808080"/>
          <w:sz w:val="13"/>
          <w:szCs w:val="16"/>
        </w:rPr>
        <w:t xml:space="preserve">  </w:t>
      </w:r>
      <w:r w:rsidRPr="00CB7901">
        <w:rPr>
          <w:sz w:val="13"/>
          <w:szCs w:val="16"/>
        </w:rPr>
        <w:t>carrierFreq-r19                          ARFCN-ValueNR,</w:t>
      </w:r>
    </w:p>
    <w:p w14:paraId="15C20803" w14:textId="77777777" w:rsidR="008965F9" w:rsidRPr="00CB7901" w:rsidRDefault="008965F9" w:rsidP="000B5890">
      <w:pPr>
        <w:pStyle w:val="PL"/>
        <w:shd w:val="clear" w:color="auto" w:fill="D9D9D9" w:themeFill="background1" w:themeFillShade="D9"/>
        <w:rPr>
          <w:color w:val="808080"/>
          <w:sz w:val="13"/>
          <w:szCs w:val="16"/>
        </w:rPr>
      </w:pPr>
      <w:r w:rsidRPr="00CB7901">
        <w:rPr>
          <w:sz w:val="13"/>
          <w:szCs w:val="16"/>
        </w:rPr>
        <w:t xml:space="preserve">    </w:t>
      </w:r>
      <w:r w:rsidRPr="00CB7901">
        <w:rPr>
          <w:color w:val="808080"/>
          <w:sz w:val="13"/>
          <w:szCs w:val="16"/>
        </w:rPr>
        <w:t xml:space="preserve">  </w:t>
      </w:r>
      <w:r w:rsidRPr="00CB7901">
        <w:rPr>
          <w:sz w:val="13"/>
          <w:szCs w:val="16"/>
        </w:rPr>
        <w:t xml:space="preserve">physCellId-r19                      </w:t>
      </w:r>
      <w:r w:rsidRPr="00CB7901">
        <w:rPr>
          <w:sz w:val="13"/>
          <w:szCs w:val="16"/>
          <w:highlight w:val="yellow"/>
        </w:rPr>
        <w:t>SEQUENCE (SIZE(1..maxPCI-r19))  OF PhysCellId,</w:t>
      </w:r>
    </w:p>
    <w:p w14:paraId="4FBA080C" w14:textId="77777777" w:rsidR="008965F9" w:rsidRPr="00CB7901" w:rsidRDefault="008965F9" w:rsidP="000B5890">
      <w:pPr>
        <w:pStyle w:val="PL"/>
        <w:shd w:val="clear" w:color="auto" w:fill="D9D9D9" w:themeFill="background1" w:themeFillShade="D9"/>
        <w:rPr>
          <w:color w:val="808080"/>
          <w:sz w:val="13"/>
          <w:szCs w:val="16"/>
        </w:rPr>
      </w:pPr>
      <w:r w:rsidRPr="00CB7901">
        <w:rPr>
          <w:color w:val="808080"/>
          <w:sz w:val="13"/>
          <w:szCs w:val="16"/>
        </w:rPr>
        <w:t xml:space="preserve">      od-SIB1-Config-r19                        od-SIB1-Config-r19                           </w:t>
      </w:r>
      <w:r w:rsidRPr="00CB7901">
        <w:rPr>
          <w:color w:val="993366"/>
          <w:sz w:val="13"/>
          <w:szCs w:val="16"/>
        </w:rPr>
        <w:t xml:space="preserve">    OPTIONAL,</w:t>
      </w:r>
      <w:r w:rsidRPr="00CB7901">
        <w:rPr>
          <w:sz w:val="13"/>
          <w:szCs w:val="16"/>
        </w:rPr>
        <w:t xml:space="preserve">        </w:t>
      </w:r>
      <w:r w:rsidRPr="00CB7901">
        <w:rPr>
          <w:color w:val="808080"/>
          <w:sz w:val="13"/>
          <w:szCs w:val="16"/>
        </w:rPr>
        <w:t>-- Need R</w:t>
      </w:r>
    </w:p>
    <w:p w14:paraId="2ED38D9A" w14:textId="77777777" w:rsidR="008965F9" w:rsidRPr="00CB7901" w:rsidRDefault="008965F9" w:rsidP="000B5890">
      <w:pPr>
        <w:pStyle w:val="PL"/>
        <w:shd w:val="clear" w:color="auto" w:fill="D9D9D9" w:themeFill="background1" w:themeFillShade="D9"/>
        <w:rPr>
          <w:color w:val="808080"/>
          <w:sz w:val="13"/>
          <w:szCs w:val="16"/>
        </w:rPr>
      </w:pPr>
      <w:r w:rsidRPr="00CB7901">
        <w:rPr>
          <w:color w:val="808080"/>
          <w:sz w:val="13"/>
          <w:szCs w:val="16"/>
        </w:rPr>
        <w:t xml:space="preserve">    ... </w:t>
      </w:r>
    </w:p>
    <w:p w14:paraId="04EC0D3D" w14:textId="77777777" w:rsidR="008965F9" w:rsidRPr="00CB7901" w:rsidRDefault="008965F9" w:rsidP="000B5890">
      <w:pPr>
        <w:pStyle w:val="PL"/>
        <w:shd w:val="clear" w:color="auto" w:fill="D9D9D9" w:themeFill="background1" w:themeFillShade="D9"/>
        <w:rPr>
          <w:sz w:val="13"/>
          <w:szCs w:val="16"/>
        </w:rPr>
      </w:pPr>
      <w:r w:rsidRPr="00CB7901">
        <w:rPr>
          <w:sz w:val="13"/>
          <w:szCs w:val="16"/>
        </w:rPr>
        <w:t>}</w:t>
      </w:r>
    </w:p>
    <w:p w14:paraId="4D2C5D79" w14:textId="77777777" w:rsidR="00CB7901" w:rsidRPr="000B5890" w:rsidRDefault="00CB7901" w:rsidP="000B5890">
      <w:pPr>
        <w:shd w:val="clear" w:color="auto" w:fill="D9D9D9" w:themeFill="background1" w:themeFillShade="D9"/>
        <w:rPr>
          <w:sz w:val="18"/>
          <w:szCs w:val="18"/>
        </w:rPr>
      </w:pPr>
      <w:r w:rsidRPr="000B5890">
        <w:rPr>
          <w:sz w:val="18"/>
          <w:szCs w:val="18"/>
          <w:highlight w:val="yellow"/>
        </w:rPr>
        <w:t>FFS: if list of cells is ARFCN&amp;PCI or only PCI</w:t>
      </w:r>
    </w:p>
    <w:p w14:paraId="6B51B552" w14:textId="619E3AAA" w:rsidR="000B5890" w:rsidRDefault="00CB7901" w:rsidP="00C22A13">
      <w:pPr>
        <w:pStyle w:val="CommentText"/>
        <w:rPr>
          <w:lang w:eastAsia="zh-CN"/>
        </w:rPr>
      </w:pPr>
      <w:r>
        <w:rPr>
          <w:lang w:eastAsia="zh-CN"/>
        </w:rPr>
        <w:t xml:space="preserve">If both frequency and PCI can be associated with one UL WUS configuration, it means that multiple inter-frequency NES cells have the same UL WUS configuration. </w:t>
      </w:r>
      <w:r w:rsidR="000B5890">
        <w:rPr>
          <w:lang w:eastAsia="zh-CN"/>
        </w:rPr>
        <w:t xml:space="preserve">However, please note </w:t>
      </w:r>
      <w:r w:rsidR="00706866">
        <w:rPr>
          <w:lang w:eastAsia="zh-CN"/>
        </w:rPr>
        <w:t xml:space="preserve">that absolute frequency of point A is included </w:t>
      </w:r>
      <w:r w:rsidR="00706866">
        <w:rPr>
          <w:lang w:eastAsia="zh-CN"/>
        </w:rPr>
        <w:lastRenderedPageBreak/>
        <w:t xml:space="preserve">in UL WUS configuration, as </w:t>
      </w:r>
      <w:r w:rsidR="00706866" w:rsidRPr="00706866">
        <w:rPr>
          <w:highlight w:val="yellow"/>
          <w:lang w:eastAsia="zh-CN"/>
        </w:rPr>
        <w:t>highlighted</w:t>
      </w:r>
      <w:r w:rsidR="00706866">
        <w:rPr>
          <w:lang w:eastAsia="zh-CN"/>
        </w:rPr>
        <w:t xml:space="preserve"> below.</w:t>
      </w:r>
      <w:r w:rsidR="000B5890">
        <w:rPr>
          <w:lang w:eastAsia="zh-CN"/>
        </w:rPr>
        <w:t xml:space="preserve"> </w:t>
      </w:r>
      <w:r w:rsidR="00EC750D">
        <w:rPr>
          <w:lang w:val="en-GB" w:eastAsia="zh-CN"/>
        </w:rPr>
        <w:t xml:space="preserve">It is impossible that two inter-frequency cells can have same </w:t>
      </w:r>
      <w:r w:rsidR="00EC750D">
        <w:rPr>
          <w:lang w:eastAsia="zh-CN"/>
        </w:rPr>
        <w:t>absolute point A.</w:t>
      </w:r>
    </w:p>
    <w:p w14:paraId="3476B614" w14:textId="77777777" w:rsidR="000B5890" w:rsidRPr="000B5890" w:rsidRDefault="000B5890" w:rsidP="000B5890">
      <w:pPr>
        <w:pStyle w:val="PL"/>
        <w:shd w:val="clear" w:color="auto" w:fill="D9D9D9" w:themeFill="background1" w:themeFillShade="D9"/>
        <w:rPr>
          <w:color w:val="808080"/>
          <w:sz w:val="13"/>
          <w:szCs w:val="16"/>
        </w:rPr>
      </w:pPr>
      <w:r w:rsidRPr="000B5890">
        <w:rPr>
          <w:color w:val="808080"/>
          <w:sz w:val="13"/>
          <w:szCs w:val="16"/>
        </w:rPr>
        <w:t>OD-SIB1-Config-r19  ::= {</w:t>
      </w:r>
    </w:p>
    <w:p w14:paraId="4933DE87" w14:textId="3EF9F2BE" w:rsidR="000B5890" w:rsidRPr="000B5890" w:rsidRDefault="000B5890" w:rsidP="000B5890">
      <w:pPr>
        <w:pStyle w:val="PL"/>
        <w:shd w:val="clear" w:color="auto" w:fill="D9D9D9" w:themeFill="background1" w:themeFillShade="D9"/>
        <w:rPr>
          <w:color w:val="808080"/>
          <w:sz w:val="13"/>
          <w:szCs w:val="16"/>
        </w:rPr>
      </w:pPr>
      <w:r w:rsidRPr="000B5890">
        <w:rPr>
          <w:iCs/>
          <w:sz w:val="13"/>
          <w:szCs w:val="16"/>
        </w:rPr>
        <w:t xml:space="preserve">     sib1-</w:t>
      </w:r>
      <w:r w:rsidRPr="000B5890">
        <w:rPr>
          <w:sz w:val="13"/>
          <w:szCs w:val="16"/>
        </w:rPr>
        <w:t xml:space="preserve">rsrp-ThresholdSSB-r19                       RSRP-Range                                                  </w:t>
      </w:r>
      <w:r w:rsidRPr="000B5890">
        <w:rPr>
          <w:color w:val="993366"/>
          <w:sz w:val="13"/>
          <w:szCs w:val="16"/>
        </w:rPr>
        <w:t>OPTIONAL</w:t>
      </w:r>
      <w:r w:rsidRPr="000B5890">
        <w:rPr>
          <w:sz w:val="13"/>
          <w:szCs w:val="16"/>
        </w:rPr>
        <w:t xml:space="preserve">,   </w:t>
      </w:r>
      <w:r w:rsidRPr="000B5890">
        <w:rPr>
          <w:color w:val="808080"/>
          <w:sz w:val="13"/>
          <w:szCs w:val="16"/>
        </w:rPr>
        <w:t>-- Need R</w:t>
      </w:r>
    </w:p>
    <w:p w14:paraId="65ECC2E6" w14:textId="77777777" w:rsidR="000B5890" w:rsidRPr="000B5890" w:rsidRDefault="000B5890" w:rsidP="000B5890">
      <w:pPr>
        <w:pStyle w:val="PL"/>
        <w:shd w:val="clear" w:color="auto" w:fill="D9D9D9" w:themeFill="background1" w:themeFillShade="D9"/>
        <w:rPr>
          <w:sz w:val="13"/>
          <w:szCs w:val="16"/>
        </w:rPr>
      </w:pPr>
      <w:r w:rsidRPr="000B5890">
        <w:rPr>
          <w:sz w:val="13"/>
          <w:szCs w:val="16"/>
        </w:rPr>
        <w:t xml:space="preserve">      prach-RootSequenceIndex-r19        </w:t>
      </w:r>
      <w:r w:rsidRPr="000B5890">
        <w:rPr>
          <w:color w:val="993366"/>
          <w:sz w:val="13"/>
          <w:szCs w:val="16"/>
        </w:rPr>
        <w:t>CHOICE</w:t>
      </w:r>
      <w:r w:rsidRPr="000B5890">
        <w:rPr>
          <w:sz w:val="13"/>
          <w:szCs w:val="16"/>
        </w:rPr>
        <w:t xml:space="preserve"> {</w:t>
      </w:r>
    </w:p>
    <w:p w14:paraId="46FDD3EF" w14:textId="77777777" w:rsidR="000B5890" w:rsidRPr="000B5890" w:rsidRDefault="000B5890" w:rsidP="000B5890">
      <w:pPr>
        <w:pStyle w:val="PL"/>
        <w:shd w:val="clear" w:color="auto" w:fill="D9D9D9" w:themeFill="background1" w:themeFillShade="D9"/>
        <w:rPr>
          <w:sz w:val="13"/>
          <w:szCs w:val="16"/>
        </w:rPr>
      </w:pPr>
      <w:r w:rsidRPr="000B5890">
        <w:rPr>
          <w:sz w:val="13"/>
          <w:szCs w:val="16"/>
        </w:rPr>
        <w:t xml:space="preserve">        l839                               </w:t>
      </w:r>
      <w:r w:rsidRPr="000B5890">
        <w:rPr>
          <w:color w:val="993366"/>
          <w:sz w:val="13"/>
          <w:szCs w:val="16"/>
        </w:rPr>
        <w:t>INTEGER</w:t>
      </w:r>
      <w:r w:rsidRPr="000B5890">
        <w:rPr>
          <w:sz w:val="13"/>
          <w:szCs w:val="16"/>
        </w:rPr>
        <w:t xml:space="preserve"> (0..837),</w:t>
      </w:r>
    </w:p>
    <w:p w14:paraId="12B864A0" w14:textId="77777777" w:rsidR="000B5890" w:rsidRPr="000B5890" w:rsidRDefault="000B5890" w:rsidP="000B5890">
      <w:pPr>
        <w:pStyle w:val="PL"/>
        <w:shd w:val="clear" w:color="auto" w:fill="D9D9D9" w:themeFill="background1" w:themeFillShade="D9"/>
        <w:rPr>
          <w:sz w:val="13"/>
          <w:szCs w:val="16"/>
        </w:rPr>
      </w:pPr>
      <w:r w:rsidRPr="000B5890">
        <w:rPr>
          <w:sz w:val="13"/>
          <w:szCs w:val="16"/>
        </w:rPr>
        <w:t xml:space="preserve">        l139                               </w:t>
      </w:r>
      <w:r w:rsidRPr="000B5890">
        <w:rPr>
          <w:color w:val="993366"/>
          <w:sz w:val="13"/>
          <w:szCs w:val="16"/>
        </w:rPr>
        <w:t>INTEGER</w:t>
      </w:r>
      <w:r w:rsidRPr="000B5890">
        <w:rPr>
          <w:sz w:val="13"/>
          <w:szCs w:val="16"/>
        </w:rPr>
        <w:t xml:space="preserve"> (0..137)</w:t>
      </w:r>
    </w:p>
    <w:p w14:paraId="46F8F7B6" w14:textId="5A2F9423" w:rsidR="000B5890" w:rsidRPr="000B5890" w:rsidRDefault="000B5890" w:rsidP="000B5890">
      <w:pPr>
        <w:pStyle w:val="PL"/>
        <w:shd w:val="clear" w:color="auto" w:fill="D9D9D9" w:themeFill="background1" w:themeFillShade="D9"/>
        <w:rPr>
          <w:color w:val="808080"/>
          <w:sz w:val="13"/>
          <w:szCs w:val="16"/>
        </w:rPr>
      </w:pPr>
      <w:r w:rsidRPr="000B5890">
        <w:rPr>
          <w:sz w:val="13"/>
          <w:szCs w:val="16"/>
        </w:rPr>
        <w:t xml:space="preserve">      }                                                                                                             </w:t>
      </w:r>
      <w:r w:rsidRPr="000B5890">
        <w:rPr>
          <w:color w:val="993366"/>
          <w:sz w:val="13"/>
          <w:szCs w:val="16"/>
        </w:rPr>
        <w:t>OPTIONAL</w:t>
      </w:r>
      <w:r w:rsidRPr="000B5890">
        <w:rPr>
          <w:sz w:val="13"/>
          <w:szCs w:val="16"/>
        </w:rPr>
        <w:t xml:space="preserve">, </w:t>
      </w:r>
      <w:r w:rsidRPr="000B5890">
        <w:rPr>
          <w:color w:val="808080"/>
          <w:sz w:val="13"/>
          <w:szCs w:val="16"/>
        </w:rPr>
        <w:t>-- Need R</w:t>
      </w:r>
    </w:p>
    <w:p w14:paraId="5843D3B0" w14:textId="52E50265" w:rsidR="000B5890" w:rsidRPr="000B5890" w:rsidRDefault="000B5890" w:rsidP="000B5890">
      <w:pPr>
        <w:pStyle w:val="PL"/>
        <w:shd w:val="clear" w:color="auto" w:fill="D9D9D9" w:themeFill="background1" w:themeFillShade="D9"/>
        <w:rPr>
          <w:color w:val="808080"/>
          <w:sz w:val="13"/>
          <w:szCs w:val="16"/>
        </w:rPr>
      </w:pPr>
      <w:r w:rsidRPr="000B5890">
        <w:rPr>
          <w:color w:val="808080"/>
          <w:sz w:val="13"/>
          <w:szCs w:val="16"/>
        </w:rPr>
        <w:t xml:space="preserve">    </w:t>
      </w:r>
      <w:r w:rsidRPr="000B5890">
        <w:rPr>
          <w:sz w:val="13"/>
          <w:szCs w:val="16"/>
        </w:rPr>
        <w:t>msg1-SubcarrierSpacing-r19 ENUMERATED {kHz1dot25, kHz5, kHz15, kHz30, kHz60, kHz120, spare1, spare2}</w:t>
      </w:r>
      <w:r>
        <w:rPr>
          <w:color w:val="808080"/>
          <w:sz w:val="13"/>
          <w:szCs w:val="16"/>
        </w:rPr>
        <w:t xml:space="preserve"> </w:t>
      </w:r>
      <w:r w:rsidRPr="000B5890">
        <w:rPr>
          <w:color w:val="993366"/>
          <w:sz w:val="13"/>
          <w:szCs w:val="16"/>
        </w:rPr>
        <w:t>OPTIONAL</w:t>
      </w:r>
      <w:r w:rsidRPr="000B5890">
        <w:rPr>
          <w:sz w:val="13"/>
          <w:szCs w:val="16"/>
        </w:rPr>
        <w:t>,</w:t>
      </w:r>
      <w:r>
        <w:rPr>
          <w:sz w:val="13"/>
          <w:szCs w:val="16"/>
        </w:rPr>
        <w:t xml:space="preserve"> </w:t>
      </w:r>
      <w:r w:rsidRPr="000B5890">
        <w:rPr>
          <w:color w:val="808080"/>
          <w:sz w:val="13"/>
          <w:szCs w:val="16"/>
        </w:rPr>
        <w:t>-- Need R</w:t>
      </w:r>
    </w:p>
    <w:p w14:paraId="3D1CE739" w14:textId="63AE1C74" w:rsidR="000B5890" w:rsidRPr="000B5890" w:rsidRDefault="000B5890" w:rsidP="000B5890">
      <w:pPr>
        <w:pStyle w:val="PL"/>
        <w:shd w:val="clear" w:color="auto" w:fill="D9D9D9" w:themeFill="background1" w:themeFillShade="D9"/>
        <w:rPr>
          <w:color w:val="808080"/>
          <w:sz w:val="13"/>
          <w:szCs w:val="16"/>
        </w:rPr>
      </w:pPr>
      <w:r w:rsidRPr="000B5890">
        <w:rPr>
          <w:sz w:val="13"/>
          <w:szCs w:val="16"/>
        </w:rPr>
        <w:t xml:space="preserve">      sib1-tdd-UL-DL-ConfigurationCommon-r19   TDD-UL-DL-ConfigCommon                                </w:t>
      </w:r>
      <w:r w:rsidRPr="000B5890">
        <w:rPr>
          <w:color w:val="993366"/>
          <w:sz w:val="13"/>
          <w:szCs w:val="16"/>
        </w:rPr>
        <w:t>OPTIONAL</w:t>
      </w:r>
      <w:r w:rsidRPr="000B5890">
        <w:rPr>
          <w:sz w:val="13"/>
          <w:szCs w:val="16"/>
        </w:rPr>
        <w:t xml:space="preserve">, </w:t>
      </w:r>
      <w:r w:rsidRPr="000B5890">
        <w:rPr>
          <w:color w:val="808080"/>
          <w:sz w:val="13"/>
          <w:szCs w:val="16"/>
        </w:rPr>
        <w:t>-- Cond TDD</w:t>
      </w:r>
    </w:p>
    <w:p w14:paraId="18DF38D8" w14:textId="5B6021F4" w:rsidR="000B5890" w:rsidRPr="000B5890" w:rsidRDefault="000B5890" w:rsidP="000B5890">
      <w:pPr>
        <w:pStyle w:val="PL"/>
        <w:shd w:val="clear" w:color="auto" w:fill="D9D9D9" w:themeFill="background1" w:themeFillShade="D9"/>
        <w:rPr>
          <w:color w:val="808080"/>
          <w:sz w:val="13"/>
          <w:szCs w:val="16"/>
        </w:rPr>
      </w:pPr>
      <w:r w:rsidRPr="000B5890">
        <w:rPr>
          <w:sz w:val="13"/>
          <w:szCs w:val="16"/>
        </w:rPr>
        <w:t xml:space="preserve">      sib1-restrictedSetConfig-r19  </w:t>
      </w:r>
      <w:r w:rsidRPr="000B5890">
        <w:rPr>
          <w:color w:val="993366"/>
          <w:sz w:val="13"/>
          <w:szCs w:val="16"/>
        </w:rPr>
        <w:t>ENUMERATED</w:t>
      </w:r>
      <w:r w:rsidRPr="000B5890">
        <w:rPr>
          <w:sz w:val="13"/>
          <w:szCs w:val="16"/>
        </w:rPr>
        <w:t xml:space="preserve"> {unrestrictedSet, restrictedSetTypeA, restrictedSetTypeB}</w:t>
      </w:r>
      <w:r>
        <w:rPr>
          <w:sz w:val="13"/>
          <w:szCs w:val="16"/>
        </w:rPr>
        <w:t xml:space="preserve"> </w:t>
      </w:r>
      <w:r w:rsidRPr="000B5890">
        <w:rPr>
          <w:color w:val="993366"/>
          <w:sz w:val="13"/>
          <w:szCs w:val="16"/>
        </w:rPr>
        <w:t>OPTIONAL,</w:t>
      </w:r>
      <w:r w:rsidRPr="000B5890">
        <w:rPr>
          <w:sz w:val="13"/>
          <w:szCs w:val="16"/>
        </w:rPr>
        <w:t xml:space="preserve"> </w:t>
      </w:r>
      <w:r w:rsidRPr="000B5890">
        <w:rPr>
          <w:color w:val="808080"/>
          <w:sz w:val="13"/>
          <w:szCs w:val="16"/>
        </w:rPr>
        <w:t>-- Need R</w:t>
      </w:r>
    </w:p>
    <w:p w14:paraId="469486B8" w14:textId="779856AB" w:rsidR="000B5890" w:rsidRPr="000B5890" w:rsidRDefault="000B5890" w:rsidP="000B5890">
      <w:pPr>
        <w:pStyle w:val="PL"/>
        <w:shd w:val="clear" w:color="auto" w:fill="D9D9D9" w:themeFill="background1" w:themeFillShade="D9"/>
        <w:rPr>
          <w:sz w:val="13"/>
          <w:szCs w:val="16"/>
        </w:rPr>
      </w:pPr>
      <w:r w:rsidRPr="000B5890">
        <w:rPr>
          <w:sz w:val="13"/>
          <w:szCs w:val="16"/>
        </w:rPr>
        <w:t xml:space="preserve">      offsetToCarrier-r19                          </w:t>
      </w:r>
      <w:r w:rsidRPr="000B5890">
        <w:rPr>
          <w:color w:val="993366"/>
          <w:sz w:val="13"/>
          <w:szCs w:val="16"/>
        </w:rPr>
        <w:t>INTEGER</w:t>
      </w:r>
      <w:r w:rsidRPr="000B5890">
        <w:rPr>
          <w:sz w:val="13"/>
          <w:szCs w:val="16"/>
        </w:rPr>
        <w:t xml:space="preserve"> (0..2199)                                 </w:t>
      </w:r>
      <w:r>
        <w:rPr>
          <w:sz w:val="13"/>
          <w:szCs w:val="16"/>
        </w:rPr>
        <w:t xml:space="preserve">     </w:t>
      </w:r>
      <w:r w:rsidRPr="000B5890">
        <w:rPr>
          <w:color w:val="993366"/>
          <w:sz w:val="13"/>
          <w:szCs w:val="16"/>
        </w:rPr>
        <w:t>OPTIONAL,</w:t>
      </w:r>
      <w:r w:rsidRPr="000B5890">
        <w:rPr>
          <w:sz w:val="13"/>
          <w:szCs w:val="16"/>
        </w:rPr>
        <w:t xml:space="preserve"> </w:t>
      </w:r>
      <w:r w:rsidRPr="000B5890">
        <w:rPr>
          <w:color w:val="808080"/>
          <w:sz w:val="13"/>
          <w:szCs w:val="16"/>
        </w:rPr>
        <w:t>-- Need R</w:t>
      </w:r>
    </w:p>
    <w:p w14:paraId="4B0108ED" w14:textId="4539C32B" w:rsidR="000B5890" w:rsidRPr="000B5890" w:rsidRDefault="000B5890" w:rsidP="000B5890">
      <w:pPr>
        <w:pStyle w:val="PL"/>
        <w:shd w:val="clear" w:color="auto" w:fill="D9D9D9" w:themeFill="background1" w:themeFillShade="D9"/>
        <w:rPr>
          <w:color w:val="808080"/>
          <w:sz w:val="13"/>
          <w:szCs w:val="16"/>
        </w:rPr>
      </w:pPr>
      <w:r w:rsidRPr="000B5890">
        <w:rPr>
          <w:sz w:val="13"/>
          <w:szCs w:val="16"/>
        </w:rPr>
        <w:t xml:space="preserve">      </w:t>
      </w:r>
      <w:r w:rsidRPr="000B5890">
        <w:rPr>
          <w:sz w:val="13"/>
          <w:szCs w:val="16"/>
          <w:highlight w:val="yellow"/>
        </w:rPr>
        <w:t xml:space="preserve">absoluteFrequencyPointA-r19                  ARFCN-ValueNR                                          </w:t>
      </w:r>
      <w:r w:rsidRPr="000B5890">
        <w:rPr>
          <w:color w:val="993366"/>
          <w:sz w:val="13"/>
          <w:szCs w:val="16"/>
          <w:highlight w:val="yellow"/>
        </w:rPr>
        <w:t>OPTIONAL</w:t>
      </w:r>
      <w:r w:rsidRPr="000B5890">
        <w:rPr>
          <w:sz w:val="13"/>
          <w:szCs w:val="16"/>
          <w:highlight w:val="yellow"/>
        </w:rPr>
        <w:t xml:space="preserve">, </w:t>
      </w:r>
      <w:r w:rsidRPr="000B5890">
        <w:rPr>
          <w:color w:val="808080"/>
          <w:sz w:val="13"/>
          <w:szCs w:val="16"/>
          <w:highlight w:val="yellow"/>
        </w:rPr>
        <w:t>-- Need R</w:t>
      </w:r>
      <w:r w:rsidRPr="000B5890">
        <w:rPr>
          <w:color w:val="808080"/>
          <w:sz w:val="13"/>
          <w:szCs w:val="16"/>
        </w:rPr>
        <w:t xml:space="preserve"> </w:t>
      </w:r>
    </w:p>
    <w:p w14:paraId="01C03BE7" w14:textId="7A81670E" w:rsidR="000B5890" w:rsidRPr="000B5890" w:rsidRDefault="000B5890" w:rsidP="000B5890">
      <w:pPr>
        <w:pStyle w:val="PL"/>
        <w:shd w:val="clear" w:color="auto" w:fill="D9D9D9" w:themeFill="background1" w:themeFillShade="D9"/>
        <w:rPr>
          <w:color w:val="808080"/>
          <w:sz w:val="13"/>
          <w:szCs w:val="16"/>
        </w:rPr>
      </w:pPr>
      <w:r w:rsidRPr="000B5890">
        <w:rPr>
          <w:sz w:val="13"/>
          <w:szCs w:val="16"/>
        </w:rPr>
        <w:t xml:space="preserve">      p-Max-r19                                    P-Max                                                       </w:t>
      </w:r>
      <w:r w:rsidRPr="000B5890">
        <w:rPr>
          <w:color w:val="993366"/>
          <w:sz w:val="13"/>
          <w:szCs w:val="16"/>
        </w:rPr>
        <w:t>OPTIONAL</w:t>
      </w:r>
      <w:r w:rsidRPr="000B5890">
        <w:rPr>
          <w:sz w:val="13"/>
          <w:szCs w:val="16"/>
        </w:rPr>
        <w:t xml:space="preserve">, </w:t>
      </w:r>
      <w:r w:rsidRPr="000B5890">
        <w:rPr>
          <w:color w:val="808080"/>
          <w:sz w:val="13"/>
          <w:szCs w:val="16"/>
        </w:rPr>
        <w:t>-- Need R</w:t>
      </w:r>
    </w:p>
    <w:p w14:paraId="46C6AB30" w14:textId="729545F1" w:rsidR="000B5890" w:rsidRPr="000B5890" w:rsidRDefault="000B5890" w:rsidP="000B5890">
      <w:pPr>
        <w:pStyle w:val="PL"/>
        <w:shd w:val="clear" w:color="auto" w:fill="D9D9D9" w:themeFill="background1" w:themeFillShade="D9"/>
        <w:rPr>
          <w:color w:val="808080"/>
          <w:sz w:val="13"/>
          <w:szCs w:val="16"/>
        </w:rPr>
      </w:pPr>
      <w:r w:rsidRPr="000B5890">
        <w:rPr>
          <w:sz w:val="13"/>
          <w:szCs w:val="16"/>
        </w:rPr>
        <w:t xml:space="preserve">      ss-PBCH-BlockPower-r19                       </w:t>
      </w:r>
      <w:r w:rsidRPr="000B5890">
        <w:rPr>
          <w:color w:val="993366"/>
          <w:sz w:val="13"/>
          <w:szCs w:val="16"/>
        </w:rPr>
        <w:t>INTEGER</w:t>
      </w:r>
      <w:r w:rsidRPr="000B5890">
        <w:rPr>
          <w:sz w:val="13"/>
          <w:szCs w:val="16"/>
        </w:rPr>
        <w:t xml:space="preserve"> (-60..50)                                      </w:t>
      </w:r>
      <w:r w:rsidRPr="000B5890">
        <w:rPr>
          <w:color w:val="993366"/>
          <w:sz w:val="13"/>
          <w:szCs w:val="16"/>
        </w:rPr>
        <w:t>OPTIONAL</w:t>
      </w:r>
      <w:r w:rsidRPr="000B5890">
        <w:rPr>
          <w:sz w:val="13"/>
          <w:szCs w:val="16"/>
        </w:rPr>
        <w:t xml:space="preserve">, </w:t>
      </w:r>
      <w:r w:rsidRPr="000B5890">
        <w:rPr>
          <w:color w:val="808080"/>
          <w:sz w:val="13"/>
          <w:szCs w:val="16"/>
        </w:rPr>
        <w:t>-- Need R</w:t>
      </w:r>
    </w:p>
    <w:p w14:paraId="4EA238F7" w14:textId="77777777" w:rsidR="000B5890" w:rsidRPr="000B5890" w:rsidRDefault="000B5890" w:rsidP="000B5890">
      <w:pPr>
        <w:pStyle w:val="PL"/>
        <w:shd w:val="clear" w:color="auto" w:fill="D9D9D9" w:themeFill="background1" w:themeFillShade="D9"/>
        <w:rPr>
          <w:sz w:val="13"/>
          <w:szCs w:val="16"/>
        </w:rPr>
      </w:pPr>
      <w:r w:rsidRPr="000B5890">
        <w:rPr>
          <w:sz w:val="13"/>
          <w:szCs w:val="16"/>
        </w:rPr>
        <w:t xml:space="preserve">      ssb-PositionsInBurst-r19                </w:t>
      </w:r>
      <w:r w:rsidRPr="000B5890">
        <w:rPr>
          <w:color w:val="993366"/>
          <w:sz w:val="13"/>
          <w:szCs w:val="16"/>
        </w:rPr>
        <w:t>SEQUENCE</w:t>
      </w:r>
      <w:r w:rsidRPr="000B5890">
        <w:rPr>
          <w:sz w:val="13"/>
          <w:szCs w:val="16"/>
        </w:rPr>
        <w:t xml:space="preserve"> {</w:t>
      </w:r>
    </w:p>
    <w:p w14:paraId="4070351F" w14:textId="77777777" w:rsidR="000B5890" w:rsidRPr="000B5890" w:rsidRDefault="000B5890" w:rsidP="000B5890">
      <w:pPr>
        <w:pStyle w:val="PL"/>
        <w:shd w:val="clear" w:color="auto" w:fill="D9D9D9" w:themeFill="background1" w:themeFillShade="D9"/>
        <w:rPr>
          <w:sz w:val="13"/>
          <w:szCs w:val="16"/>
        </w:rPr>
      </w:pPr>
      <w:r w:rsidRPr="000B5890">
        <w:rPr>
          <w:sz w:val="13"/>
          <w:szCs w:val="16"/>
        </w:rPr>
        <w:t xml:space="preserve">        inOneGroup                          </w:t>
      </w:r>
      <w:r w:rsidRPr="000B5890">
        <w:rPr>
          <w:color w:val="993366"/>
          <w:sz w:val="13"/>
          <w:szCs w:val="16"/>
        </w:rPr>
        <w:t>BIT</w:t>
      </w:r>
      <w:r w:rsidRPr="000B5890">
        <w:rPr>
          <w:sz w:val="13"/>
          <w:szCs w:val="16"/>
        </w:rPr>
        <w:t xml:space="preserve"> </w:t>
      </w:r>
      <w:r w:rsidRPr="000B5890">
        <w:rPr>
          <w:color w:val="993366"/>
          <w:sz w:val="13"/>
          <w:szCs w:val="16"/>
        </w:rPr>
        <w:t>STRING</w:t>
      </w:r>
      <w:r w:rsidRPr="000B5890">
        <w:rPr>
          <w:sz w:val="13"/>
          <w:szCs w:val="16"/>
        </w:rPr>
        <w:t xml:space="preserve"> (</w:t>
      </w:r>
      <w:r w:rsidRPr="000B5890">
        <w:rPr>
          <w:color w:val="993366"/>
          <w:sz w:val="13"/>
          <w:szCs w:val="16"/>
        </w:rPr>
        <w:t>SIZE</w:t>
      </w:r>
      <w:r w:rsidRPr="000B5890">
        <w:rPr>
          <w:sz w:val="13"/>
          <w:szCs w:val="16"/>
        </w:rPr>
        <w:t xml:space="preserve"> (8)),</w:t>
      </w:r>
    </w:p>
    <w:p w14:paraId="2BB2B47D" w14:textId="77777777" w:rsidR="000B5890" w:rsidRPr="000B5890" w:rsidRDefault="000B5890" w:rsidP="000B5890">
      <w:pPr>
        <w:pStyle w:val="PL"/>
        <w:shd w:val="clear" w:color="auto" w:fill="D9D9D9" w:themeFill="background1" w:themeFillShade="D9"/>
        <w:rPr>
          <w:color w:val="808080"/>
          <w:sz w:val="13"/>
          <w:szCs w:val="16"/>
        </w:rPr>
      </w:pPr>
      <w:r w:rsidRPr="000B5890">
        <w:rPr>
          <w:sz w:val="13"/>
          <w:szCs w:val="16"/>
        </w:rPr>
        <w:t xml:space="preserve">        groupPresence                       </w:t>
      </w:r>
      <w:r w:rsidRPr="000B5890">
        <w:rPr>
          <w:color w:val="993366"/>
          <w:sz w:val="13"/>
          <w:szCs w:val="16"/>
        </w:rPr>
        <w:t>BIT</w:t>
      </w:r>
      <w:r w:rsidRPr="000B5890">
        <w:rPr>
          <w:sz w:val="13"/>
          <w:szCs w:val="16"/>
        </w:rPr>
        <w:t xml:space="preserve"> </w:t>
      </w:r>
      <w:r w:rsidRPr="000B5890">
        <w:rPr>
          <w:color w:val="993366"/>
          <w:sz w:val="13"/>
          <w:szCs w:val="16"/>
        </w:rPr>
        <w:t>STRING</w:t>
      </w:r>
      <w:r w:rsidRPr="000B5890">
        <w:rPr>
          <w:sz w:val="13"/>
          <w:szCs w:val="16"/>
        </w:rPr>
        <w:t xml:space="preserve"> (</w:t>
      </w:r>
      <w:r w:rsidRPr="000B5890">
        <w:rPr>
          <w:color w:val="993366"/>
          <w:sz w:val="13"/>
          <w:szCs w:val="16"/>
        </w:rPr>
        <w:t>SIZE</w:t>
      </w:r>
      <w:r w:rsidRPr="000B5890">
        <w:rPr>
          <w:sz w:val="13"/>
          <w:szCs w:val="16"/>
        </w:rPr>
        <w:t xml:space="preserve"> (8))                                   </w:t>
      </w:r>
      <w:r w:rsidRPr="000B5890">
        <w:rPr>
          <w:color w:val="993366"/>
          <w:sz w:val="13"/>
          <w:szCs w:val="16"/>
        </w:rPr>
        <w:t>OPTIONAL</w:t>
      </w:r>
      <w:r w:rsidRPr="000B5890">
        <w:rPr>
          <w:sz w:val="13"/>
          <w:szCs w:val="16"/>
        </w:rPr>
        <w:t xml:space="preserve">  </w:t>
      </w:r>
      <w:r w:rsidRPr="000B5890">
        <w:rPr>
          <w:color w:val="808080"/>
          <w:sz w:val="13"/>
          <w:szCs w:val="16"/>
        </w:rPr>
        <w:t>-- Cond FR2-Only</w:t>
      </w:r>
    </w:p>
    <w:p w14:paraId="01C2EB2B" w14:textId="77777777" w:rsidR="000B5890" w:rsidRPr="000B5890" w:rsidRDefault="000B5890" w:rsidP="000B5890">
      <w:pPr>
        <w:pStyle w:val="PL"/>
        <w:shd w:val="clear" w:color="auto" w:fill="D9D9D9" w:themeFill="background1" w:themeFillShade="D9"/>
        <w:rPr>
          <w:sz w:val="13"/>
          <w:szCs w:val="16"/>
        </w:rPr>
      </w:pPr>
      <w:r w:rsidRPr="000B5890">
        <w:rPr>
          <w:sz w:val="13"/>
          <w:szCs w:val="16"/>
        </w:rPr>
        <w:t xml:space="preserve">    },</w:t>
      </w:r>
    </w:p>
    <w:p w14:paraId="4AB62579" w14:textId="4A931967" w:rsidR="00706866" w:rsidRPr="00EC750D" w:rsidRDefault="00706866" w:rsidP="00706866">
      <w:pPr>
        <w:pStyle w:val="CommentText"/>
        <w:spacing w:before="180"/>
        <w:rPr>
          <w:b/>
          <w:bCs/>
          <w:lang w:eastAsia="zh-CN"/>
        </w:rPr>
      </w:pPr>
      <w:r w:rsidRPr="00EC750D">
        <w:rPr>
          <w:b/>
          <w:bCs/>
          <w:lang w:eastAsia="zh-CN"/>
        </w:rPr>
        <w:t xml:space="preserve">Observation </w:t>
      </w:r>
      <w:r w:rsidR="00522388">
        <w:rPr>
          <w:b/>
          <w:bCs/>
          <w:lang w:eastAsia="zh-CN"/>
        </w:rPr>
        <w:t>3</w:t>
      </w:r>
      <w:r w:rsidRPr="00EC750D">
        <w:rPr>
          <w:b/>
          <w:bCs/>
          <w:lang w:eastAsia="zh-CN"/>
        </w:rPr>
        <w:t xml:space="preserve">: Absolute frequency </w:t>
      </w:r>
      <w:r w:rsidR="00486D1B" w:rsidRPr="00EC750D">
        <w:rPr>
          <w:b/>
          <w:bCs/>
          <w:lang w:eastAsia="zh-CN"/>
        </w:rPr>
        <w:t xml:space="preserve">of </w:t>
      </w:r>
      <w:r w:rsidRPr="00EC750D">
        <w:rPr>
          <w:b/>
          <w:bCs/>
          <w:lang w:eastAsia="zh-CN"/>
        </w:rPr>
        <w:t>point A is included in UL WUS configuration</w:t>
      </w:r>
      <w:r w:rsidR="00EC750D" w:rsidRPr="00EC750D">
        <w:rPr>
          <w:b/>
          <w:bCs/>
          <w:lang w:eastAsia="zh-CN"/>
        </w:rPr>
        <w:t>.</w:t>
      </w:r>
      <w:r w:rsidR="00F2041A">
        <w:rPr>
          <w:b/>
          <w:bCs/>
          <w:lang w:eastAsia="zh-CN"/>
        </w:rPr>
        <w:t xml:space="preserve"> I</w:t>
      </w:r>
      <w:r w:rsidR="004307C3">
        <w:rPr>
          <w:b/>
          <w:bCs/>
          <w:lang w:eastAsia="zh-CN"/>
        </w:rPr>
        <w:t>t</w:t>
      </w:r>
      <w:r w:rsidR="00EC750D" w:rsidRPr="00EC750D">
        <w:rPr>
          <w:b/>
          <w:bCs/>
          <w:lang w:val="en-GB" w:eastAsia="zh-CN"/>
        </w:rPr>
        <w:t xml:space="preserve"> is impossible that two inter-frequency cells can have same </w:t>
      </w:r>
      <w:r w:rsidR="00EC750D" w:rsidRPr="00EC750D">
        <w:rPr>
          <w:b/>
          <w:bCs/>
          <w:lang w:eastAsia="zh-CN"/>
        </w:rPr>
        <w:t>absolute point A</w:t>
      </w:r>
      <w:r w:rsidR="000239A1">
        <w:rPr>
          <w:b/>
          <w:bCs/>
          <w:lang w:eastAsia="zh-CN"/>
        </w:rPr>
        <w:t>, i.e. two inter-frequency cells can’t have same WUS config.</w:t>
      </w:r>
    </w:p>
    <w:p w14:paraId="6A0E40AE" w14:textId="14CE7065" w:rsidR="006E6B11" w:rsidRDefault="00706866" w:rsidP="00637038">
      <w:pPr>
        <w:pStyle w:val="CommentText"/>
        <w:rPr>
          <w:lang w:eastAsia="zh-CN"/>
        </w:rPr>
      </w:pPr>
      <w:r>
        <w:rPr>
          <w:lang w:eastAsia="zh-CN"/>
        </w:rPr>
        <w:t>Thus, w</w:t>
      </w:r>
      <w:r w:rsidR="00CB7901">
        <w:rPr>
          <w:lang w:eastAsia="zh-CN"/>
        </w:rPr>
        <w:t xml:space="preserve">e </w:t>
      </w:r>
      <w:r>
        <w:rPr>
          <w:lang w:eastAsia="zh-CN"/>
        </w:rPr>
        <w:t xml:space="preserve">think </w:t>
      </w:r>
      <w:r w:rsidR="00CB7901">
        <w:rPr>
          <w:lang w:eastAsia="zh-CN"/>
        </w:rPr>
        <w:t>only a list of PCIs can be associated with one UL WUS configuration.</w:t>
      </w:r>
    </w:p>
    <w:p w14:paraId="147675F4" w14:textId="772D98A4" w:rsidR="00C73FF1" w:rsidRDefault="003C7789" w:rsidP="00511C45">
      <w:pPr>
        <w:pStyle w:val="CommentText"/>
        <w:rPr>
          <w:b/>
          <w:bCs/>
          <w:lang w:eastAsia="zh-CN"/>
        </w:rPr>
      </w:pPr>
      <w:r w:rsidRPr="00C73FF1">
        <w:rPr>
          <w:b/>
          <w:bCs/>
          <w:lang w:eastAsia="zh-CN"/>
        </w:rPr>
        <w:t>Proposal 3: Only a list of PCIs can be associated with one UL WUS configuration.</w:t>
      </w:r>
    </w:p>
    <w:p w14:paraId="6179B08A" w14:textId="36E385FD" w:rsidR="00C73FF1" w:rsidRDefault="00511C45" w:rsidP="00511C45">
      <w:pPr>
        <w:pStyle w:val="Heading3"/>
      </w:pPr>
      <w:r>
        <w:t xml:space="preserve">2.2.3 FFS: </w:t>
      </w:r>
      <w:r w:rsidR="008271F5">
        <w:t>how to capture a CONNECTED UE understands its stored SIB1</w:t>
      </w:r>
    </w:p>
    <w:p w14:paraId="6009282D" w14:textId="2975353A" w:rsidR="009E4CA3" w:rsidRDefault="009E4CA3" w:rsidP="009E4CA3">
      <w:pPr>
        <w:pStyle w:val="CommentText"/>
        <w:rPr>
          <w:lang w:eastAsia="zh-CN"/>
        </w:rPr>
      </w:pPr>
      <w:r w:rsidRPr="008965F9">
        <w:rPr>
          <w:lang w:eastAsia="zh-CN"/>
        </w:rPr>
        <w:t>In RAN2#129b [</w:t>
      </w:r>
      <w:r>
        <w:rPr>
          <w:lang w:eastAsia="zh-CN"/>
        </w:rPr>
        <w:t>2</w:t>
      </w:r>
      <w:r w:rsidRPr="008965F9">
        <w:rPr>
          <w:lang w:eastAsia="zh-CN"/>
        </w:rPr>
        <w:t>],</w:t>
      </w:r>
      <w:r>
        <w:rPr>
          <w:lang w:eastAsia="zh-CN"/>
        </w:rPr>
        <w:t xml:space="preserve"> it was agreed that </w:t>
      </w:r>
      <w:r w:rsidRPr="00BA6DA3">
        <w:rPr>
          <w:rFonts w:eastAsia="Malgun Gothic" w:hint="eastAsia"/>
          <w:lang w:eastAsia="ko-KR"/>
        </w:rPr>
        <w:t>NW ensures that the RRC connected UE has the latest SIB1</w:t>
      </w:r>
      <w:r>
        <w:rPr>
          <w:rFonts w:eastAsia="Malgun Gothic"/>
          <w:lang w:eastAsia="ko-KR"/>
        </w:rPr>
        <w:t xml:space="preserve">, and </w:t>
      </w:r>
      <w:r>
        <w:rPr>
          <w:lang w:eastAsia="zh-CN"/>
        </w:rPr>
        <w:t xml:space="preserve">the UE in RRC_CONNECTED state understands the stored SIB1 is the latest SIB1. </w:t>
      </w:r>
    </w:p>
    <w:p w14:paraId="608DAC1C" w14:textId="77777777" w:rsidR="009E4CA3" w:rsidRPr="00655AD6" w:rsidRDefault="009E4CA3" w:rsidP="009E4CA3">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 on OD-</w:t>
      </w:r>
      <w:r>
        <w:rPr>
          <w:rFonts w:eastAsia="Malgun Gothic" w:hint="eastAsia"/>
          <w:b/>
          <w:bCs/>
          <w:lang w:eastAsia="ko-KR"/>
        </w:rPr>
        <w:t>SIB1</w:t>
      </w:r>
    </w:p>
    <w:p w14:paraId="3610AADA" w14:textId="77777777" w:rsidR="009E4CA3" w:rsidRPr="00655AD6" w:rsidRDefault="009E4CA3" w:rsidP="009E4CA3">
      <w:pPr>
        <w:pStyle w:val="Doc-text2"/>
        <w:numPr>
          <w:ilvl w:val="0"/>
          <w:numId w:val="151"/>
        </w:numPr>
        <w:pBdr>
          <w:top w:val="single" w:sz="4" w:space="1" w:color="auto"/>
          <w:left w:val="single" w:sz="4" w:space="4" w:color="auto"/>
          <w:bottom w:val="single" w:sz="4" w:space="1" w:color="auto"/>
          <w:right w:val="single" w:sz="4" w:space="0" w:color="auto"/>
        </w:pBd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225D6E20" w14:textId="77777777" w:rsidR="001A0263" w:rsidRDefault="00D562E7" w:rsidP="001A0263">
      <w:pPr>
        <w:pStyle w:val="CommentText"/>
        <w:spacing w:before="180"/>
        <w:rPr>
          <w:lang w:eastAsia="zh-CN"/>
        </w:rPr>
      </w:pPr>
      <w:r>
        <w:rPr>
          <w:lang w:eastAsia="zh-CN"/>
        </w:rPr>
        <w:t>Please note that RRC_CONNECTED UE has no mechanism to check whether stored SIB1 is the latest one in OD-SIB1 cell.</w:t>
      </w:r>
      <w:r w:rsidR="008F6949">
        <w:rPr>
          <w:lang w:eastAsia="zh-CN"/>
        </w:rPr>
        <w:t xml:space="preserve"> Thus, we think this requirement should be captured in TS 38.331</w:t>
      </w:r>
      <w:r w:rsidR="001A0263">
        <w:rPr>
          <w:lang w:eastAsia="zh-CN"/>
        </w:rPr>
        <w:t xml:space="preserve"> [4]</w:t>
      </w:r>
      <w:r w:rsidR="008F6949">
        <w:rPr>
          <w:lang w:eastAsia="zh-CN"/>
        </w:rPr>
        <w:t>.</w:t>
      </w:r>
    </w:p>
    <w:p w14:paraId="0A5DF076" w14:textId="312E3E2C" w:rsidR="006D1DBA" w:rsidRPr="006D1DBA" w:rsidRDefault="00911F87" w:rsidP="006D1DBA">
      <w:pPr>
        <w:pStyle w:val="CommentText"/>
        <w:rPr>
          <w:b/>
          <w:bCs/>
          <w:lang w:eastAsia="zh-CN"/>
        </w:rPr>
      </w:pPr>
      <w:r w:rsidRPr="006D1DBA">
        <w:rPr>
          <w:b/>
          <w:bCs/>
          <w:lang w:eastAsia="zh-CN"/>
        </w:rPr>
        <w:t>Proposal 4: Capture the RAN2#129b agreement (</w:t>
      </w:r>
      <w:r w:rsidR="001C2904" w:rsidRPr="006D1DBA">
        <w:rPr>
          <w:b/>
          <w:bCs/>
          <w:lang w:eastAsia="zh-CN"/>
        </w:rPr>
        <w:t>“</w:t>
      </w:r>
      <w:r w:rsidR="001C2904" w:rsidRPr="006D1DBA">
        <w:rPr>
          <w:b/>
          <w:bCs/>
          <w:szCs w:val="22"/>
          <w:lang w:eastAsia="sv-SE"/>
        </w:rPr>
        <w:t>The UE supporting OD-SIB1 in RRC_CONNECTED regards the stored SIB1 is the latest SIB1.”</w:t>
      </w:r>
      <w:r w:rsidRPr="006D1DBA">
        <w:rPr>
          <w:b/>
          <w:bCs/>
          <w:lang w:eastAsia="zh-CN"/>
        </w:rPr>
        <w:t>)</w:t>
      </w:r>
      <w:r w:rsidR="001C2904" w:rsidRPr="006D1DBA">
        <w:rPr>
          <w:b/>
          <w:bCs/>
          <w:lang w:eastAsia="zh-CN"/>
        </w:rPr>
        <w:t xml:space="preserve"> in field description of </w:t>
      </w:r>
      <w:proofErr w:type="spellStart"/>
      <w:r w:rsidR="006D1DBA" w:rsidRPr="006D1DBA">
        <w:rPr>
          <w:b/>
          <w:bCs/>
          <w:i/>
          <w:iCs/>
          <w:szCs w:val="22"/>
          <w:lang w:eastAsia="sv-SE"/>
        </w:rPr>
        <w:t>si-BroadcastStatus</w:t>
      </w:r>
      <w:proofErr w:type="spellEnd"/>
      <w:r w:rsidR="006D1DBA" w:rsidRPr="006D1DBA">
        <w:rPr>
          <w:b/>
          <w:bCs/>
          <w:i/>
          <w:iCs/>
          <w:szCs w:val="22"/>
          <w:lang w:eastAsia="sv-SE"/>
        </w:rPr>
        <w:t>.</w:t>
      </w:r>
    </w:p>
    <w:p w14:paraId="4BF18F43" w14:textId="50102F87" w:rsidR="00FC702F" w:rsidRDefault="00FC702F" w:rsidP="00FC702F">
      <w:pPr>
        <w:pStyle w:val="Heading3"/>
        <w:rPr>
          <w:rFonts w:eastAsia="DengXian"/>
          <w:bCs/>
          <w:lang w:val="en-US"/>
        </w:rPr>
      </w:pPr>
      <w:r>
        <w:t xml:space="preserve">2.2.4 FFS: </w:t>
      </w:r>
      <w:r>
        <w:rPr>
          <w:rFonts w:eastAsia="DengXian"/>
          <w:bCs/>
          <w:lang w:val="en-US"/>
        </w:rPr>
        <w:t>Co-existence of SBFD and OD-SIB1</w:t>
      </w:r>
    </w:p>
    <w:p w14:paraId="1E621174" w14:textId="2C3E54FD" w:rsidR="00091208" w:rsidRDefault="00091208" w:rsidP="00FC702F">
      <w:pPr>
        <w:rPr>
          <w:lang w:val="en-GB"/>
        </w:rPr>
      </w:pPr>
      <w:r>
        <w:rPr>
          <w:lang w:val="en-GB"/>
        </w:rPr>
        <w:t>Both SBFD and OD-SIB1 are Rel-19 feature. We don’t prefer to introduce optimization on feature combination in the same release</w:t>
      </w:r>
      <w:r w:rsidR="000454E1">
        <w:rPr>
          <w:lang w:val="en-GB"/>
        </w:rPr>
        <w:t>, and the benefit is not clear to us.</w:t>
      </w:r>
      <w:r>
        <w:rPr>
          <w:lang w:val="en-GB"/>
        </w:rPr>
        <w:t xml:space="preserve"> Thus, we propose:</w:t>
      </w:r>
    </w:p>
    <w:p w14:paraId="5F62DA8C" w14:textId="0E2F8367" w:rsidR="00091208" w:rsidRDefault="00091208" w:rsidP="00091208">
      <w:pPr>
        <w:pStyle w:val="CommentText"/>
        <w:rPr>
          <w:rFonts w:eastAsia="DengXian"/>
          <w:b/>
          <w:bCs/>
        </w:rPr>
      </w:pPr>
      <w:r w:rsidRPr="00091208">
        <w:rPr>
          <w:b/>
          <w:bCs/>
          <w:lang w:eastAsia="zh-CN"/>
        </w:rPr>
        <w:t xml:space="preserve">Proposal 5: RAN2 don’t pursue </w:t>
      </w:r>
      <w:r w:rsidR="00A63D14">
        <w:rPr>
          <w:b/>
          <w:bCs/>
          <w:lang w:eastAsia="zh-CN"/>
        </w:rPr>
        <w:t xml:space="preserve">the </w:t>
      </w:r>
      <w:r w:rsidRPr="00091208">
        <w:rPr>
          <w:b/>
          <w:bCs/>
          <w:lang w:eastAsia="zh-CN"/>
        </w:rPr>
        <w:t xml:space="preserve">optimization of </w:t>
      </w:r>
      <w:r w:rsidRPr="00091208">
        <w:rPr>
          <w:rFonts w:eastAsia="DengXian"/>
          <w:b/>
          <w:bCs/>
        </w:rPr>
        <w:t>co-existence of SBFD and OD-SIB1</w:t>
      </w:r>
      <w:r>
        <w:rPr>
          <w:rFonts w:eastAsia="DengXian"/>
          <w:b/>
          <w:bCs/>
        </w:rPr>
        <w:t>.</w:t>
      </w:r>
    </w:p>
    <w:p w14:paraId="24FC6F60" w14:textId="74CAAA21" w:rsidR="000454E1" w:rsidRDefault="000454E1" w:rsidP="000454E1">
      <w:pPr>
        <w:pStyle w:val="Heading3"/>
        <w:rPr>
          <w:rFonts w:eastAsia="DengXian"/>
          <w:bCs/>
          <w:lang w:val="en-US"/>
        </w:rPr>
      </w:pPr>
      <w:r>
        <w:t xml:space="preserve">2.2.5 FFS: </w:t>
      </w:r>
      <w:r>
        <w:rPr>
          <w:rFonts w:eastAsia="DengXian"/>
          <w:bCs/>
          <w:lang w:val="en-US"/>
        </w:rPr>
        <w:t xml:space="preserve">Co-existence of </w:t>
      </w:r>
      <w:r w:rsidR="00C743F5">
        <w:rPr>
          <w:rFonts w:eastAsia="DengXian"/>
          <w:bCs/>
          <w:lang w:val="en-US"/>
        </w:rPr>
        <w:t>SDT</w:t>
      </w:r>
      <w:r>
        <w:rPr>
          <w:rFonts w:eastAsia="DengXian"/>
          <w:bCs/>
          <w:lang w:val="en-US"/>
        </w:rPr>
        <w:t xml:space="preserve"> and OD-SIB1</w:t>
      </w:r>
    </w:p>
    <w:p w14:paraId="25DCB48C" w14:textId="6A82E8F1" w:rsidR="00536E24" w:rsidRDefault="00A17E7B" w:rsidP="00536E24">
      <w:pPr>
        <w:rPr>
          <w:lang w:val="en-GB"/>
        </w:rPr>
      </w:pPr>
      <w:r>
        <w:rPr>
          <w:lang w:val="en-GB"/>
        </w:rPr>
        <w:t xml:space="preserve">According to company input, it seems that the intention is to allow the UE to trigger OD-SIB1 procedure even if there is SDT ongoing.  </w:t>
      </w:r>
    </w:p>
    <w:p w14:paraId="3BF1330D" w14:textId="77777777" w:rsidR="00A17E7B" w:rsidRDefault="00A17E7B" w:rsidP="00A17E7B">
      <w:pPr>
        <w:pBdr>
          <w:top w:val="single" w:sz="4" w:space="1" w:color="auto"/>
          <w:left w:val="single" w:sz="4" w:space="4" w:color="auto"/>
          <w:bottom w:val="single" w:sz="4" w:space="1" w:color="auto"/>
          <w:right w:val="single" w:sz="4" w:space="4" w:color="auto"/>
        </w:pBdr>
      </w:pPr>
      <w:r>
        <w:t xml:space="preserve">In current on-demand SI, if there is no SDT ongoing, the on-demand SI is not allowed. The on-demand SI is performed toward current serving cell and on-demand SIB1 is toward </w:t>
      </w:r>
      <w:proofErr w:type="spellStart"/>
      <w:r>
        <w:t>neighbour</w:t>
      </w:r>
      <w:proofErr w:type="spellEnd"/>
      <w:r>
        <w:t xml:space="preserve"> cell usually.</w:t>
      </w:r>
      <w:r>
        <w:rPr>
          <w:rFonts w:hint="eastAsia"/>
        </w:rPr>
        <w:t xml:space="preserve"> </w:t>
      </w:r>
      <w:r>
        <w:rPr>
          <w:u w:val="single"/>
        </w:rPr>
        <w:t xml:space="preserve">It is not good idea to forbid the UE to perform on-demand SIB1 to </w:t>
      </w:r>
      <w:proofErr w:type="spellStart"/>
      <w:r>
        <w:rPr>
          <w:u w:val="single"/>
        </w:rPr>
        <w:t>neighbour</w:t>
      </w:r>
      <w:proofErr w:type="spellEnd"/>
      <w:r>
        <w:rPr>
          <w:u w:val="single"/>
        </w:rPr>
        <w:t xml:space="preserve"> NES cell, e.g., no other cell can be reselected except NES cell, and it will impact the UE mobility.</w:t>
      </w:r>
    </w:p>
    <w:p w14:paraId="2F405BF4" w14:textId="77777777" w:rsidR="00A17E7B" w:rsidRDefault="00A17E7B" w:rsidP="00A17E7B">
      <w:pPr>
        <w:pBdr>
          <w:top w:val="single" w:sz="4" w:space="1" w:color="auto"/>
          <w:left w:val="single" w:sz="4" w:space="4" w:color="auto"/>
          <w:bottom w:val="single" w:sz="4" w:space="1" w:color="auto"/>
          <w:right w:val="single" w:sz="4" w:space="4" w:color="auto"/>
        </w:pBdr>
        <w:rPr>
          <w:u w:val="single"/>
        </w:rPr>
      </w:pPr>
      <w:r>
        <w:t>According to current spec, after cell reselection occurs, the SDT will stop. However,</w:t>
      </w:r>
      <w:r>
        <w:rPr>
          <w:u w:val="single"/>
        </w:rPr>
        <w:t xml:space="preserve"> performing on-demand SIB1 does not mean cell reselection will happen </w:t>
      </w:r>
      <w:r>
        <w:rPr>
          <w:rFonts w:hint="eastAsia"/>
          <w:u w:val="single"/>
        </w:rPr>
        <w:t>t</w:t>
      </w:r>
      <w:r>
        <w:rPr>
          <w:u w:val="single"/>
        </w:rPr>
        <w:t xml:space="preserve">o this cell. </w:t>
      </w:r>
    </w:p>
    <w:p w14:paraId="7F9746BC" w14:textId="77777777" w:rsidR="00755F85" w:rsidRDefault="00E2349A" w:rsidP="00E2349A">
      <w:pPr>
        <w:rPr>
          <w:lang w:val="en-GB"/>
        </w:rPr>
      </w:pPr>
      <w:r>
        <w:t>T</w:t>
      </w:r>
      <w:r>
        <w:rPr>
          <w:lang w:val="en-GB"/>
        </w:rPr>
        <w:t xml:space="preserve">he legacy RRC specification doesn’t allow the UE to trigger OD-SIB procedure if there is SDT ongoing. We understand the reason </w:t>
      </w:r>
      <w:r w:rsidR="00DE76A0">
        <w:rPr>
          <w:lang w:val="en-GB"/>
        </w:rPr>
        <w:t xml:space="preserve">is because only one RACH procedure can be performed in one time instance. </w:t>
      </w:r>
      <w:r w:rsidR="00755F85">
        <w:rPr>
          <w:lang w:val="en-GB"/>
        </w:rPr>
        <w:t>As OD-SIB procedure is not that so essential, i</w:t>
      </w:r>
      <w:r w:rsidR="00DE76A0">
        <w:rPr>
          <w:lang w:val="en-GB"/>
        </w:rPr>
        <w:t xml:space="preserve">t is not necessary to </w:t>
      </w:r>
      <w:r w:rsidR="00755F85">
        <w:rPr>
          <w:lang w:val="en-GB"/>
        </w:rPr>
        <w:t xml:space="preserve">specify the UE to </w:t>
      </w:r>
      <w:r w:rsidR="00DE76A0">
        <w:rPr>
          <w:lang w:val="en-GB"/>
        </w:rPr>
        <w:t xml:space="preserve">terminate the ongoing SDT procedure and trigger OD-SIB procedure. Back to the OD-SIB1 issue. </w:t>
      </w:r>
      <w:r w:rsidR="00755F85">
        <w:rPr>
          <w:lang w:val="en-GB"/>
        </w:rPr>
        <w:t>Because there is no hard latency requirement is put on OD-SIB1 procedure, w</w:t>
      </w:r>
      <w:r w:rsidR="00DE76A0">
        <w:rPr>
          <w:lang w:val="en-GB"/>
        </w:rPr>
        <w:t xml:space="preserve">e also don’t see the need to change legacy OD-SIB behaviour.   </w:t>
      </w:r>
    </w:p>
    <w:p w14:paraId="7FA44C57" w14:textId="5274A9E8" w:rsidR="00755F85" w:rsidRPr="00755F85" w:rsidRDefault="00755F85" w:rsidP="00755F85">
      <w:pPr>
        <w:rPr>
          <w:b/>
          <w:bCs/>
          <w:lang w:eastAsia="zh-CN"/>
        </w:rPr>
      </w:pPr>
      <w:r w:rsidRPr="00091208">
        <w:rPr>
          <w:b/>
          <w:bCs/>
          <w:lang w:eastAsia="zh-CN"/>
        </w:rPr>
        <w:lastRenderedPageBreak/>
        <w:t xml:space="preserve">Proposal </w:t>
      </w:r>
      <w:r>
        <w:rPr>
          <w:b/>
          <w:bCs/>
          <w:lang w:eastAsia="zh-CN"/>
        </w:rPr>
        <w:t>6</w:t>
      </w:r>
      <w:r w:rsidRPr="00091208">
        <w:rPr>
          <w:b/>
          <w:bCs/>
          <w:lang w:eastAsia="zh-CN"/>
        </w:rPr>
        <w:t xml:space="preserve">: </w:t>
      </w:r>
      <w:r>
        <w:rPr>
          <w:b/>
          <w:bCs/>
          <w:lang w:eastAsia="zh-CN"/>
        </w:rPr>
        <w:t xml:space="preserve">RAN2 </w:t>
      </w:r>
      <w:r w:rsidRPr="00091208">
        <w:rPr>
          <w:b/>
          <w:bCs/>
          <w:lang w:eastAsia="zh-CN"/>
        </w:rPr>
        <w:t xml:space="preserve">don’t pursue </w:t>
      </w:r>
      <w:r>
        <w:rPr>
          <w:b/>
          <w:bCs/>
          <w:lang w:eastAsia="zh-CN"/>
        </w:rPr>
        <w:t xml:space="preserve">the </w:t>
      </w:r>
      <w:r w:rsidRPr="00091208">
        <w:rPr>
          <w:b/>
          <w:bCs/>
          <w:lang w:eastAsia="zh-CN"/>
        </w:rPr>
        <w:t>optimization</w:t>
      </w:r>
      <w:r>
        <w:rPr>
          <w:b/>
          <w:bCs/>
          <w:lang w:eastAsia="zh-CN"/>
        </w:rPr>
        <w:t xml:space="preserve"> </w:t>
      </w:r>
      <w:r w:rsidRPr="00755F85">
        <w:rPr>
          <w:b/>
          <w:bCs/>
          <w:lang w:eastAsia="zh-CN"/>
        </w:rPr>
        <w:t>to allow the UE to trigger OD-SIB1 procedure when there is SDT ongoing</w:t>
      </w:r>
      <w:r>
        <w:rPr>
          <w:b/>
          <w:bCs/>
          <w:lang w:eastAsia="zh-CN"/>
        </w:rPr>
        <w:t xml:space="preserve"> (i.e. no need to change the procedure of current running RRC CR)</w:t>
      </w:r>
      <w:r w:rsidRPr="00755F85">
        <w:rPr>
          <w:b/>
          <w:bCs/>
          <w:lang w:eastAsia="zh-CN"/>
        </w:rPr>
        <w:t xml:space="preserve">.  </w:t>
      </w:r>
    </w:p>
    <w:p w14:paraId="2CE76C4F" w14:textId="59B2D43A" w:rsidR="004A086C" w:rsidRDefault="004A086C" w:rsidP="004A086C">
      <w:pPr>
        <w:pStyle w:val="Heading2"/>
        <w:rPr>
          <w:lang w:val="en-CN" w:eastAsia="zh-CN"/>
        </w:rPr>
      </w:pPr>
      <w:r w:rsidRPr="000C5063">
        <w:rPr>
          <w:rFonts w:eastAsia="Times New Roman"/>
          <w:lang w:val="en-CN" w:eastAsia="zh-CN"/>
        </w:rPr>
        <w:t>2.</w:t>
      </w:r>
      <w:r>
        <w:rPr>
          <w:rFonts w:eastAsia="Times New Roman"/>
          <w:lang w:val="en-CN" w:eastAsia="zh-CN"/>
        </w:rPr>
        <w:t>3</w:t>
      </w:r>
      <w:r w:rsidRPr="000C5063">
        <w:rPr>
          <w:rFonts w:eastAsia="Times New Roman"/>
          <w:lang w:val="en-CN" w:eastAsia="zh-CN"/>
        </w:rPr>
        <w:t xml:space="preserve"> </w:t>
      </w:r>
      <w:r>
        <w:rPr>
          <w:lang w:val="en-CN" w:eastAsia="zh-CN"/>
        </w:rPr>
        <w:t>Key 38.304 open issues</w:t>
      </w:r>
    </w:p>
    <w:p w14:paraId="513445CF" w14:textId="1ECCC8D2" w:rsidR="00E52156" w:rsidRDefault="00E52156" w:rsidP="004A086C">
      <w:pPr>
        <w:pStyle w:val="Heading3"/>
      </w:pPr>
      <w:r>
        <w:t>2.</w:t>
      </w:r>
      <w:r w:rsidR="004A086C">
        <w:t>3</w:t>
      </w:r>
      <w:r>
        <w:t xml:space="preserve">.1 </w:t>
      </w:r>
      <w:r w:rsidR="00994D6F">
        <w:t xml:space="preserve">New UE behaviour on </w:t>
      </w:r>
      <w:r w:rsidR="00994D6F" w:rsidRPr="00994D6F">
        <w:t>legacy excluded cell lists</w:t>
      </w:r>
    </w:p>
    <w:p w14:paraId="7DE2564D" w14:textId="45BE84C7" w:rsidR="00994D6F" w:rsidRPr="00994D6F" w:rsidRDefault="00994D6F" w:rsidP="00994D6F">
      <w:pPr>
        <w:rPr>
          <w:lang w:val="en-GB"/>
        </w:rPr>
      </w:pPr>
      <w:r>
        <w:rPr>
          <w:lang w:val="en-GB"/>
        </w:rPr>
        <w:t>According to summary reporting on 38.304 running CR [</w:t>
      </w:r>
      <w:r w:rsidR="00D01C01">
        <w:rPr>
          <w:lang w:val="en-GB"/>
        </w:rPr>
        <w:t>5</w:t>
      </w:r>
      <w:r>
        <w:rPr>
          <w:lang w:val="en-GB"/>
        </w:rPr>
        <w:t xml:space="preserve">], </w:t>
      </w:r>
      <w:r w:rsidR="003D726A">
        <w:rPr>
          <w:lang w:val="en-GB"/>
        </w:rPr>
        <w:t xml:space="preserve">the issue is summarized as follows: </w:t>
      </w:r>
    </w:p>
    <w:p w14:paraId="08268A94" w14:textId="1BDC19F7" w:rsidR="00994D6F" w:rsidRPr="007043C3" w:rsidRDefault="00994D6F" w:rsidP="00994D6F">
      <w:pPr>
        <w:pStyle w:val="NO"/>
        <w:pBdr>
          <w:top w:val="single" w:sz="4" w:space="1" w:color="auto"/>
          <w:left w:val="single" w:sz="4" w:space="4" w:color="auto"/>
          <w:bottom w:val="single" w:sz="4" w:space="1" w:color="auto"/>
          <w:right w:val="single" w:sz="4" w:space="4" w:color="auto"/>
        </w:pBdr>
        <w:ind w:left="360" w:firstLine="0"/>
        <w:rPr>
          <w:b/>
          <w:bCs/>
          <w:color w:val="000000" w:themeColor="text1"/>
          <w:lang w:eastAsia="zh-CN"/>
        </w:rPr>
      </w:pPr>
      <w:r w:rsidRPr="007043C3">
        <w:rPr>
          <w:b/>
          <w:bCs/>
          <w:color w:val="000000" w:themeColor="text1"/>
          <w:lang w:eastAsia="zh-CN"/>
        </w:rPr>
        <w:t xml:space="preserve">Issue 1: FFS whether the UE always ignores the legacy excluded cell lists received from a cell in which </w:t>
      </w:r>
      <w:proofErr w:type="spellStart"/>
      <w:r w:rsidRPr="007043C3">
        <w:rPr>
          <w:b/>
          <w:bCs/>
          <w:color w:val="000000" w:themeColor="text1"/>
          <w:lang w:eastAsia="zh-CN"/>
        </w:rPr>
        <w:t>SIBxx</w:t>
      </w:r>
      <w:proofErr w:type="spellEnd"/>
      <w:r w:rsidRPr="007043C3">
        <w:rPr>
          <w:b/>
          <w:bCs/>
          <w:color w:val="000000" w:themeColor="text1"/>
          <w:lang w:eastAsia="zh-CN"/>
        </w:rPr>
        <w:t xml:space="preserve"> is provided, irrespective of whether dedicated excluded cell lists being provided.</w:t>
      </w:r>
    </w:p>
    <w:p w14:paraId="499F1141" w14:textId="77777777" w:rsidR="00994D6F" w:rsidRDefault="00994D6F" w:rsidP="00994D6F">
      <w:pPr>
        <w:pStyle w:val="NO"/>
        <w:pBdr>
          <w:top w:val="single" w:sz="4" w:space="1" w:color="auto"/>
          <w:left w:val="single" w:sz="4" w:space="4" w:color="auto"/>
          <w:bottom w:val="single" w:sz="4" w:space="1" w:color="auto"/>
          <w:right w:val="single" w:sz="4" w:space="4" w:color="auto"/>
        </w:pBdr>
        <w:ind w:left="360" w:firstLine="0"/>
        <w:rPr>
          <w:color w:val="000000" w:themeColor="text1"/>
          <w:lang w:eastAsia="zh-CN"/>
        </w:rPr>
      </w:pPr>
      <w:r w:rsidRPr="007043C3">
        <w:rPr>
          <w:b/>
          <w:bCs/>
          <w:color w:val="000000" w:themeColor="text1"/>
          <w:lang w:eastAsia="zh-CN"/>
        </w:rPr>
        <w:t>[Issue description]</w:t>
      </w:r>
      <w:r w:rsidRPr="007043C3">
        <w:rPr>
          <w:color w:val="000000" w:themeColor="text1"/>
          <w:lang w:eastAsia="zh-CN"/>
        </w:rPr>
        <w:t xml:space="preserve"> </w:t>
      </w:r>
      <w:r>
        <w:rPr>
          <w:color w:val="000000" w:themeColor="text1"/>
          <w:lang w:eastAsia="zh-CN"/>
        </w:rPr>
        <w:t xml:space="preserve">Some companies proposed a new UE behavior on handling excluded cell list. Their view is that NW may </w:t>
      </w:r>
      <w:r w:rsidRPr="007043C3">
        <w:rPr>
          <w:rFonts w:hint="eastAsia"/>
          <w:color w:val="000000" w:themeColor="text1"/>
          <w:lang w:eastAsia="zh-CN"/>
        </w:rPr>
        <w:t xml:space="preserve">not configure </w:t>
      </w:r>
      <w:r w:rsidRPr="007043C3">
        <w:rPr>
          <w:color w:val="000000" w:themeColor="text1"/>
          <w:lang w:eastAsia="zh-CN"/>
        </w:rPr>
        <w:t>Rel-19 excluded cell list</w:t>
      </w:r>
      <w:r w:rsidRPr="007043C3">
        <w:rPr>
          <w:rFonts w:hint="eastAsia"/>
          <w:color w:val="000000" w:themeColor="text1"/>
          <w:lang w:eastAsia="zh-CN"/>
        </w:rPr>
        <w:t xml:space="preserve"> </w:t>
      </w:r>
      <w:r w:rsidRPr="007043C3">
        <w:rPr>
          <w:color w:val="000000" w:themeColor="text1"/>
          <w:lang w:eastAsia="zh-CN"/>
        </w:rPr>
        <w:t>if</w:t>
      </w:r>
      <w:r w:rsidRPr="007043C3">
        <w:rPr>
          <w:rFonts w:hint="eastAsia"/>
          <w:color w:val="000000" w:themeColor="text1"/>
          <w:lang w:eastAsia="zh-CN"/>
        </w:rPr>
        <w:t xml:space="preserve"> there is no excluded cell for NES UE in real deployment. </w:t>
      </w:r>
      <w:r w:rsidRPr="007043C3">
        <w:rPr>
          <w:color w:val="000000" w:themeColor="text1"/>
          <w:lang w:eastAsia="zh-CN"/>
        </w:rPr>
        <w:t xml:space="preserve">In this case, they think that </w:t>
      </w:r>
      <w:r w:rsidRPr="007043C3">
        <w:rPr>
          <w:rFonts w:hint="eastAsia"/>
          <w:color w:val="000000" w:themeColor="text1"/>
          <w:lang w:eastAsia="zh-CN"/>
        </w:rPr>
        <w:t xml:space="preserve">the NES UE </w:t>
      </w:r>
      <w:r w:rsidRPr="007043C3">
        <w:rPr>
          <w:color w:val="000000" w:themeColor="text1"/>
          <w:lang w:eastAsia="zh-CN"/>
        </w:rPr>
        <w:t xml:space="preserve">also </w:t>
      </w:r>
      <w:r w:rsidRPr="007043C3">
        <w:rPr>
          <w:rFonts w:hint="eastAsia"/>
          <w:color w:val="000000" w:themeColor="text1"/>
          <w:lang w:eastAsia="zh-CN"/>
        </w:rPr>
        <w:t xml:space="preserve">needs to ignore the legacy </w:t>
      </w:r>
      <w:r w:rsidRPr="007043C3">
        <w:rPr>
          <w:color w:val="000000" w:themeColor="text1"/>
          <w:lang w:eastAsia="zh-CN"/>
        </w:rPr>
        <w:t>excluded cell list</w:t>
      </w:r>
      <w:r w:rsidRPr="007043C3">
        <w:rPr>
          <w:rFonts w:hint="eastAsia"/>
          <w:color w:val="000000" w:themeColor="text1"/>
          <w:lang w:eastAsia="zh-CN"/>
        </w:rPr>
        <w:t xml:space="preserve"> </w:t>
      </w:r>
      <w:r w:rsidRPr="007043C3">
        <w:rPr>
          <w:color w:val="000000" w:themeColor="text1"/>
          <w:lang w:eastAsia="zh-CN"/>
        </w:rPr>
        <w:t>because</w:t>
      </w:r>
      <w:r w:rsidRPr="007043C3">
        <w:rPr>
          <w:rFonts w:hint="eastAsia"/>
          <w:color w:val="000000" w:themeColor="text1"/>
          <w:lang w:eastAsia="zh-CN"/>
        </w:rPr>
        <w:t xml:space="preserve"> NES Cell is included in legacy IE to bar the legacy UE. </w:t>
      </w:r>
      <w:r>
        <w:rPr>
          <w:color w:val="000000" w:themeColor="text1"/>
          <w:lang w:eastAsia="zh-CN"/>
        </w:rPr>
        <w:t xml:space="preserve">Thus, they propose that </w:t>
      </w:r>
      <w:r w:rsidRPr="00861E3A">
        <w:rPr>
          <w:color w:val="000000" w:themeColor="text1"/>
          <w:lang w:eastAsia="zh-CN"/>
        </w:rPr>
        <w:t>t</w:t>
      </w:r>
      <w:r w:rsidRPr="007043C3">
        <w:rPr>
          <w:color w:val="000000" w:themeColor="text1"/>
          <w:lang w:eastAsia="zh-CN"/>
        </w:rPr>
        <w:t xml:space="preserve">he NES UE always ignores the legacy excluded cell lists received from a cell in which </w:t>
      </w:r>
      <w:proofErr w:type="spellStart"/>
      <w:r w:rsidRPr="007043C3">
        <w:rPr>
          <w:color w:val="000000" w:themeColor="text1"/>
          <w:lang w:eastAsia="zh-CN"/>
        </w:rPr>
        <w:t>SIBxx</w:t>
      </w:r>
      <w:proofErr w:type="spellEnd"/>
      <w:r w:rsidRPr="007043C3">
        <w:rPr>
          <w:color w:val="000000" w:themeColor="text1"/>
          <w:lang w:eastAsia="zh-CN"/>
        </w:rPr>
        <w:t xml:space="preserve"> is provided, irrespective of whether dedicated excluded cell lists being provided</w:t>
      </w:r>
      <w:r>
        <w:rPr>
          <w:color w:val="000000" w:themeColor="text1"/>
          <w:lang w:eastAsia="zh-CN"/>
        </w:rPr>
        <w:t>.</w:t>
      </w:r>
    </w:p>
    <w:p w14:paraId="7665BB02" w14:textId="0FAB2FCE" w:rsidR="00994D6F" w:rsidRPr="00787A32" w:rsidRDefault="00787A32" w:rsidP="00787A32">
      <w:pPr>
        <w:pStyle w:val="NO"/>
        <w:spacing w:after="60"/>
        <w:ind w:left="0" w:firstLine="0"/>
        <w:rPr>
          <w:rFonts w:eastAsia="SimSun"/>
          <w:lang w:val="en-GB"/>
        </w:rPr>
      </w:pPr>
      <w:r w:rsidRPr="00787A32">
        <w:rPr>
          <w:rFonts w:eastAsia="SimSun"/>
          <w:lang w:val="en-GB"/>
        </w:rPr>
        <w:t>We</w:t>
      </w:r>
      <w:r>
        <w:rPr>
          <w:rFonts w:eastAsia="SimSun"/>
          <w:lang w:val="en-GB"/>
        </w:rPr>
        <w:t xml:space="preserve"> disagree with the new UE behaviour: </w:t>
      </w:r>
    </w:p>
    <w:p w14:paraId="63B13851" w14:textId="42D9CE43" w:rsidR="00994D6F" w:rsidRPr="007043C3" w:rsidRDefault="00994D6F" w:rsidP="00787A32">
      <w:pPr>
        <w:pStyle w:val="BodyText"/>
        <w:keepNext/>
        <w:numPr>
          <w:ilvl w:val="2"/>
          <w:numId w:val="154"/>
        </w:numPr>
        <w:spacing w:after="60"/>
        <w:jc w:val="both"/>
        <w:textAlignment w:val="baseline"/>
        <w:rPr>
          <w:bCs/>
          <w:lang w:eastAsia="en-US"/>
        </w:rPr>
      </w:pPr>
      <w:r>
        <w:rPr>
          <w:bCs/>
          <w:lang w:eastAsia="en-US"/>
        </w:rPr>
        <w:t xml:space="preserve">It </w:t>
      </w:r>
      <w:proofErr w:type="gramStart"/>
      <w:r>
        <w:rPr>
          <w:bCs/>
          <w:lang w:eastAsia="en-US"/>
        </w:rPr>
        <w:t>actually</w:t>
      </w:r>
      <w:r w:rsidRPr="007043C3">
        <w:rPr>
          <w:bCs/>
          <w:lang w:eastAsia="en-US"/>
        </w:rPr>
        <w:t xml:space="preserve"> assumes</w:t>
      </w:r>
      <w:proofErr w:type="gramEnd"/>
      <w:r w:rsidRPr="007043C3">
        <w:rPr>
          <w:bCs/>
          <w:lang w:eastAsia="en-US"/>
        </w:rPr>
        <w:t xml:space="preserve"> NW will only include NES cells in legacy excluded cell list. We don’t think it is correct because it restricts NW implementation. We assume that </w:t>
      </w:r>
      <w:r w:rsidR="00D958B5">
        <w:rPr>
          <w:bCs/>
          <w:lang w:eastAsia="en-US"/>
        </w:rPr>
        <w:t xml:space="preserve">the </w:t>
      </w:r>
      <w:r w:rsidRPr="007043C3">
        <w:rPr>
          <w:bCs/>
          <w:lang w:eastAsia="en-US"/>
        </w:rPr>
        <w:t>legacy excluded cell list may include NES cells and</w:t>
      </w:r>
      <w:r>
        <w:rPr>
          <w:bCs/>
          <w:lang w:eastAsia="en-US"/>
        </w:rPr>
        <w:t>/or</w:t>
      </w:r>
      <w:r w:rsidRPr="007043C3">
        <w:rPr>
          <w:bCs/>
          <w:lang w:eastAsia="en-US"/>
        </w:rPr>
        <w:t xml:space="preserve"> some normal cells (e.g. blacklist cells for all UE access)</w:t>
      </w:r>
      <w:r w:rsidR="00606448">
        <w:rPr>
          <w:bCs/>
          <w:lang w:eastAsia="en-US"/>
        </w:rPr>
        <w:t xml:space="preserve"> based on NW implementation</w:t>
      </w:r>
      <w:r w:rsidRPr="007043C3">
        <w:rPr>
          <w:bCs/>
          <w:lang w:eastAsia="en-US"/>
        </w:rPr>
        <w:t xml:space="preserve">. </w:t>
      </w:r>
      <w:r>
        <w:rPr>
          <w:bCs/>
          <w:lang w:eastAsia="en-US"/>
        </w:rPr>
        <w:t xml:space="preserve">When legacy excluded cell list includes only </w:t>
      </w:r>
      <w:r w:rsidRPr="007043C3">
        <w:rPr>
          <w:bCs/>
          <w:lang w:eastAsia="en-US"/>
        </w:rPr>
        <w:t>blacklist cells</w:t>
      </w:r>
      <w:r>
        <w:rPr>
          <w:bCs/>
          <w:lang w:eastAsia="en-US"/>
        </w:rPr>
        <w:t xml:space="preserve"> for all UE, </w:t>
      </w:r>
      <w:r w:rsidRPr="007043C3">
        <w:rPr>
          <w:bCs/>
          <w:lang w:eastAsia="en-US"/>
        </w:rPr>
        <w:t xml:space="preserve">if </w:t>
      </w:r>
      <w:r>
        <w:rPr>
          <w:bCs/>
          <w:lang w:eastAsia="en-US"/>
        </w:rPr>
        <w:t xml:space="preserve">NES </w:t>
      </w:r>
      <w:r w:rsidRPr="007043C3">
        <w:rPr>
          <w:bCs/>
          <w:lang w:eastAsia="en-US"/>
        </w:rPr>
        <w:t xml:space="preserve">UE ignores legacy excluded cell list, it will wrongly access blacklist cells. </w:t>
      </w:r>
    </w:p>
    <w:p w14:paraId="20CA5CE9" w14:textId="77777777" w:rsidR="00994D6F" w:rsidRPr="00D07AD2" w:rsidRDefault="00994D6F" w:rsidP="00787A32">
      <w:pPr>
        <w:pStyle w:val="BodyText"/>
        <w:keepNext/>
        <w:numPr>
          <w:ilvl w:val="2"/>
          <w:numId w:val="154"/>
        </w:numPr>
        <w:jc w:val="both"/>
        <w:textAlignment w:val="baseline"/>
        <w:rPr>
          <w:bCs/>
          <w:lang w:eastAsia="en-US"/>
        </w:rPr>
      </w:pPr>
      <w:r>
        <w:rPr>
          <w:bCs/>
          <w:lang w:eastAsia="en-US"/>
        </w:rPr>
        <w:t>As RAN2</w:t>
      </w:r>
      <w:r w:rsidRPr="007043C3">
        <w:rPr>
          <w:bCs/>
          <w:lang w:eastAsia="en-US"/>
        </w:rPr>
        <w:t xml:space="preserve"> agreed that legacy UE is barred via “no-SIB1” indication in MIB</w:t>
      </w:r>
      <w:r>
        <w:rPr>
          <w:bCs/>
          <w:lang w:eastAsia="en-US"/>
        </w:rPr>
        <w:t xml:space="preserve">, the dedicated excluded cell list itself is an optimization. We don’t prefer to do optimization over optimization. </w:t>
      </w:r>
    </w:p>
    <w:p w14:paraId="5BC904A9" w14:textId="553682B7" w:rsidR="00277B7B" w:rsidRPr="00277B7B" w:rsidRDefault="00277B7B" w:rsidP="00277B7B">
      <w:pPr>
        <w:pStyle w:val="NO"/>
        <w:ind w:left="0" w:firstLine="0"/>
        <w:rPr>
          <w:b/>
          <w:bCs/>
          <w:lang w:eastAsia="zh-CN"/>
        </w:rPr>
      </w:pPr>
      <w:r w:rsidRPr="00277B7B">
        <w:rPr>
          <w:lang w:eastAsia="zh-CN"/>
        </w:rPr>
        <w:t xml:space="preserve">Thus, we propose to </w:t>
      </w:r>
      <w:r w:rsidR="00787A32">
        <w:rPr>
          <w:lang w:eastAsia="zh-CN"/>
        </w:rPr>
        <w:t>not pursue this optimization</w:t>
      </w:r>
      <w:r w:rsidRPr="00277B7B">
        <w:rPr>
          <w:lang w:eastAsia="zh-CN"/>
        </w:rPr>
        <w:t xml:space="preserve">. </w:t>
      </w:r>
    </w:p>
    <w:p w14:paraId="73B3E3C3" w14:textId="4AFF2349" w:rsidR="00D01C01" w:rsidRPr="00D01C01" w:rsidRDefault="00B63BEC" w:rsidP="00D01C01">
      <w:pPr>
        <w:rPr>
          <w:b/>
          <w:bCs/>
          <w:lang w:eastAsia="zh-CN"/>
        </w:rPr>
      </w:pPr>
      <w:r w:rsidRPr="00D01C01">
        <w:rPr>
          <w:b/>
          <w:bCs/>
        </w:rPr>
        <w:t xml:space="preserve">Proposal </w:t>
      </w:r>
      <w:r w:rsidR="00D7273A" w:rsidRPr="00D01C01">
        <w:rPr>
          <w:b/>
          <w:bCs/>
        </w:rPr>
        <w:t>7</w:t>
      </w:r>
      <w:r w:rsidRPr="00D01C01">
        <w:rPr>
          <w:b/>
          <w:bCs/>
        </w:rPr>
        <w:t xml:space="preserve">: </w:t>
      </w:r>
      <w:r w:rsidR="00D01C01" w:rsidRPr="00D01C01">
        <w:rPr>
          <w:b/>
          <w:bCs/>
          <w:lang w:eastAsia="zh-CN"/>
        </w:rPr>
        <w:t xml:space="preserve">RAN2 don’t pursue the enhancement </w:t>
      </w:r>
      <w:r w:rsidR="00321A10">
        <w:rPr>
          <w:b/>
          <w:bCs/>
          <w:lang w:eastAsia="zh-CN"/>
        </w:rPr>
        <w:t xml:space="preserve">that OD-SIB1 UE </w:t>
      </w:r>
      <w:r w:rsidR="00321A10" w:rsidRPr="007043C3">
        <w:rPr>
          <w:b/>
          <w:bCs/>
          <w:color w:val="000000" w:themeColor="text1"/>
          <w:lang w:eastAsia="zh-CN"/>
        </w:rPr>
        <w:t xml:space="preserve">always ignores the legacy excluded cell lists received from a cell in which </w:t>
      </w:r>
      <w:proofErr w:type="spellStart"/>
      <w:r w:rsidR="00321A10" w:rsidRPr="007043C3">
        <w:rPr>
          <w:b/>
          <w:bCs/>
          <w:color w:val="000000" w:themeColor="text1"/>
          <w:lang w:eastAsia="zh-CN"/>
        </w:rPr>
        <w:t>SIBxx</w:t>
      </w:r>
      <w:proofErr w:type="spellEnd"/>
      <w:r w:rsidR="00321A10" w:rsidRPr="007043C3">
        <w:rPr>
          <w:b/>
          <w:bCs/>
          <w:color w:val="000000" w:themeColor="text1"/>
          <w:lang w:eastAsia="zh-CN"/>
        </w:rPr>
        <w:t xml:space="preserve"> is provided</w:t>
      </w:r>
      <w:r w:rsidR="00D01C01">
        <w:rPr>
          <w:b/>
          <w:bCs/>
          <w:color w:val="auto"/>
        </w:rPr>
        <w:t>.</w:t>
      </w:r>
      <w:r w:rsidR="00D01C01" w:rsidRPr="00D01C01">
        <w:rPr>
          <w:b/>
          <w:bCs/>
          <w:color w:val="auto"/>
        </w:rPr>
        <w:t xml:space="preserve"> </w:t>
      </w:r>
      <w:r w:rsidR="00D01C01" w:rsidRPr="00D01C01">
        <w:rPr>
          <w:b/>
          <w:bCs/>
          <w:lang w:eastAsia="zh-CN"/>
        </w:rPr>
        <w:t xml:space="preserve"> </w:t>
      </w:r>
    </w:p>
    <w:p w14:paraId="3C368150" w14:textId="77777777" w:rsidR="00CF1468" w:rsidRPr="00CF1468" w:rsidRDefault="00CF1468" w:rsidP="00CF1468">
      <w:pPr>
        <w:rPr>
          <w:b/>
          <w:bCs/>
        </w:rPr>
      </w:pPr>
    </w:p>
    <w:bookmarkEnd w:id="0"/>
    <w:p w14:paraId="10CCC0DA" w14:textId="77777777" w:rsidR="002C5636" w:rsidRPr="00692DEB" w:rsidRDefault="002C5636" w:rsidP="002C5636">
      <w:pPr>
        <w:pStyle w:val="Heading1"/>
        <w:rPr>
          <w:b/>
          <w:lang w:val="en-US"/>
        </w:rPr>
      </w:pPr>
      <w:r>
        <w:rPr>
          <w:lang w:val="en-US"/>
        </w:rPr>
        <w:t>3 Conclusion</w:t>
      </w:r>
    </w:p>
    <w:p w14:paraId="1A0F166E" w14:textId="17BC3A58" w:rsidR="002C5636" w:rsidRDefault="002C5636" w:rsidP="002C5636">
      <w:pPr>
        <w:tabs>
          <w:tab w:val="left" w:pos="6093"/>
        </w:tabs>
        <w:rPr>
          <w:b/>
          <w:bCs/>
          <w:color w:val="auto"/>
        </w:rPr>
      </w:pPr>
      <w:r w:rsidRPr="00FA5ADC">
        <w:rPr>
          <w:lang w:eastAsia="zh-CN"/>
        </w:rPr>
        <w:t>In this contribution,</w:t>
      </w:r>
      <w:r>
        <w:rPr>
          <w:lang w:eastAsia="zh-CN"/>
        </w:rPr>
        <w:t xml:space="preserve"> we </w:t>
      </w:r>
      <w:r w:rsidR="00B5361F">
        <w:rPr>
          <w:lang w:eastAsia="zh-CN"/>
        </w:rPr>
        <w:t xml:space="preserve">discuss </w:t>
      </w:r>
      <w:r w:rsidR="00A31F5E">
        <w:rPr>
          <w:lang w:eastAsia="zh-CN"/>
        </w:rPr>
        <w:t xml:space="preserve">remaining issues of </w:t>
      </w:r>
      <w:r w:rsidR="00094B83">
        <w:rPr>
          <w:lang w:eastAsia="zh-CN"/>
        </w:rPr>
        <w:t>on-demand SIB</w:t>
      </w:r>
      <w:r w:rsidR="00313CF0">
        <w:rPr>
          <w:lang w:eastAsia="zh-CN"/>
        </w:rPr>
        <w:t>1</w:t>
      </w:r>
      <w:r>
        <w:rPr>
          <w:lang w:eastAsia="zh-CN"/>
        </w:rPr>
        <w:t>.</w:t>
      </w:r>
      <w:r w:rsidR="00094B83">
        <w:rPr>
          <w:lang w:eastAsia="zh-CN"/>
        </w:rPr>
        <w:t xml:space="preserve"> Our observations are:</w:t>
      </w:r>
      <w:r w:rsidRPr="00322BC0">
        <w:rPr>
          <w:b/>
          <w:bCs/>
          <w:color w:val="auto"/>
        </w:rPr>
        <w:t xml:space="preserve"> </w:t>
      </w:r>
    </w:p>
    <w:p w14:paraId="39774139" w14:textId="77777777" w:rsidR="00316AC1" w:rsidRDefault="00316AC1" w:rsidP="00316AC1">
      <w:pPr>
        <w:rPr>
          <w:b/>
          <w:bCs/>
        </w:rPr>
      </w:pPr>
      <w:r w:rsidRPr="0049044D">
        <w:rPr>
          <w:b/>
          <w:bCs/>
        </w:rPr>
        <w:t xml:space="preserve">Observation </w:t>
      </w:r>
      <w:r>
        <w:rPr>
          <w:b/>
          <w:bCs/>
        </w:rPr>
        <w:t>1</w:t>
      </w:r>
      <w:r w:rsidRPr="0049044D">
        <w:rPr>
          <w:b/>
          <w:bCs/>
        </w:rPr>
        <w:t xml:space="preserve">: </w:t>
      </w:r>
      <w:r>
        <w:rPr>
          <w:b/>
          <w:bCs/>
        </w:rPr>
        <w:t>On including feature specific barring, t</w:t>
      </w:r>
      <w:r w:rsidRPr="0026607F">
        <w:rPr>
          <w:b/>
          <w:bCs/>
        </w:rPr>
        <w:t>he motivation is to avoid UE unnecessary OD-SIB1 request for checking access restriction information of target OD-SIB1 cell</w:t>
      </w:r>
      <w:r>
        <w:rPr>
          <w:b/>
          <w:bCs/>
        </w:rPr>
        <w:t xml:space="preserve">. </w:t>
      </w:r>
    </w:p>
    <w:p w14:paraId="1D16290A" w14:textId="77777777" w:rsidR="001768E9" w:rsidRPr="00240686" w:rsidRDefault="001768E9" w:rsidP="001768E9">
      <w:pPr>
        <w:rPr>
          <w:b/>
          <w:bCs/>
        </w:rPr>
      </w:pPr>
      <w:r w:rsidRPr="002805E5">
        <w:rPr>
          <w:b/>
          <w:bCs/>
        </w:rPr>
        <w:t xml:space="preserve">Observation 2: </w:t>
      </w:r>
      <w:r w:rsidRPr="00240686">
        <w:rPr>
          <w:b/>
          <w:bCs/>
        </w:rPr>
        <w:t>Feature specific barring bits common to all PLMN/NPN (i.e. the UE doesn’t need to check its PLMN/NPN info) only have small signaling overhead (totally 14bit) while PLMN</w:t>
      </w:r>
      <w:r>
        <w:rPr>
          <w:b/>
          <w:bCs/>
        </w:rPr>
        <w:t>/</w:t>
      </w:r>
      <w:r w:rsidRPr="00240686">
        <w:rPr>
          <w:b/>
          <w:bCs/>
        </w:rPr>
        <w:t xml:space="preserve">NPN-specific cell access information have large signaling overhead (149bit for PLMN related access information and 236bit for NPN related access information). </w:t>
      </w:r>
    </w:p>
    <w:p w14:paraId="6C96D75C" w14:textId="1B03CF68" w:rsidR="00811E6B" w:rsidRPr="00EC750D" w:rsidRDefault="00811E6B" w:rsidP="00811E6B">
      <w:pPr>
        <w:pStyle w:val="CommentText"/>
        <w:rPr>
          <w:b/>
          <w:bCs/>
          <w:lang w:eastAsia="zh-CN"/>
        </w:rPr>
      </w:pPr>
      <w:r w:rsidRPr="00EC750D">
        <w:rPr>
          <w:b/>
          <w:bCs/>
          <w:lang w:eastAsia="zh-CN"/>
        </w:rPr>
        <w:t xml:space="preserve">Observation </w:t>
      </w:r>
      <w:r>
        <w:rPr>
          <w:b/>
          <w:bCs/>
          <w:lang w:eastAsia="zh-CN"/>
        </w:rPr>
        <w:t>3</w:t>
      </w:r>
      <w:r w:rsidRPr="00EC750D">
        <w:rPr>
          <w:b/>
          <w:bCs/>
          <w:lang w:eastAsia="zh-CN"/>
        </w:rPr>
        <w:t>: Absolute frequency of point A is included in UL WUS configuration.</w:t>
      </w:r>
      <w:r>
        <w:rPr>
          <w:b/>
          <w:bCs/>
          <w:lang w:eastAsia="zh-CN"/>
        </w:rPr>
        <w:t xml:space="preserve"> It</w:t>
      </w:r>
      <w:r w:rsidRPr="00EC750D">
        <w:rPr>
          <w:b/>
          <w:bCs/>
          <w:lang w:val="en-GB" w:eastAsia="zh-CN"/>
        </w:rPr>
        <w:t xml:space="preserve"> is impossible that two inter-frequency cells can have same </w:t>
      </w:r>
      <w:r w:rsidRPr="00EC750D">
        <w:rPr>
          <w:b/>
          <w:bCs/>
          <w:lang w:eastAsia="zh-CN"/>
        </w:rPr>
        <w:t>absolute point A</w:t>
      </w:r>
      <w:r>
        <w:rPr>
          <w:b/>
          <w:bCs/>
          <w:lang w:eastAsia="zh-CN"/>
        </w:rPr>
        <w:t>, i.e. two inter-frequency cells can’t have same WUS config.</w:t>
      </w:r>
    </w:p>
    <w:p w14:paraId="1CAA360E" w14:textId="68B6208D" w:rsidR="002C5636" w:rsidRPr="00316AC1" w:rsidRDefault="002C5636" w:rsidP="002C5636"/>
    <w:p w14:paraId="7F240435" w14:textId="2397BB09" w:rsidR="003527C1" w:rsidRDefault="003527C1" w:rsidP="003527C1">
      <w:pPr>
        <w:tabs>
          <w:tab w:val="left" w:pos="6093"/>
        </w:tabs>
        <w:rPr>
          <w:lang w:eastAsia="zh-CN"/>
        </w:rPr>
      </w:pPr>
      <w:r>
        <w:rPr>
          <w:lang w:eastAsia="zh-CN"/>
        </w:rPr>
        <w:t>Based on observations, our proposals are:</w:t>
      </w:r>
    </w:p>
    <w:p w14:paraId="7DB81037" w14:textId="63A43D92" w:rsidR="00875DC0" w:rsidRPr="00875DC0" w:rsidRDefault="00875DC0" w:rsidP="00875DC0">
      <w:pPr>
        <w:rPr>
          <w:rFonts w:eastAsia="Times New Roman"/>
          <w:i/>
          <w:iCs/>
          <w:u w:val="single"/>
          <w:lang w:val="en-CN" w:eastAsia="zh-CN"/>
        </w:rPr>
      </w:pPr>
      <w:r w:rsidRPr="00875DC0">
        <w:rPr>
          <w:i/>
          <w:iCs/>
          <w:u w:val="single"/>
          <w:lang w:val="en-CN" w:eastAsia="zh-CN"/>
        </w:rPr>
        <w:t>Remaining issue on feature specfic barring</w:t>
      </w:r>
    </w:p>
    <w:p w14:paraId="7651DEA4" w14:textId="77777777" w:rsidR="00A52771" w:rsidRPr="0078421F" w:rsidRDefault="00A52771" w:rsidP="00A52771">
      <w:pPr>
        <w:rPr>
          <w:b/>
          <w:bCs/>
          <w:i/>
          <w:iCs/>
          <w:lang w:val="en-CN"/>
        </w:rPr>
      </w:pPr>
      <w:r w:rsidRPr="0078421F">
        <w:rPr>
          <w:b/>
          <w:bCs/>
        </w:rPr>
        <w:t xml:space="preserve">Proposal 1: </w:t>
      </w:r>
      <w:r>
        <w:rPr>
          <w:b/>
          <w:bCs/>
        </w:rPr>
        <w:t>T</w:t>
      </w:r>
      <w:r w:rsidRPr="0078421F">
        <w:rPr>
          <w:b/>
          <w:bCs/>
        </w:rPr>
        <w:t xml:space="preserve">he following </w:t>
      </w:r>
      <w:r w:rsidRPr="0078421F">
        <w:rPr>
          <w:b/>
          <w:bCs/>
          <w:lang w:val="en-CN" w:eastAsia="zh-CN"/>
        </w:rPr>
        <w:t xml:space="preserve">feature specific barring bits common to all PLMN/NPN </w:t>
      </w:r>
      <w:r>
        <w:rPr>
          <w:b/>
          <w:bCs/>
          <w:lang w:val="en-CN" w:eastAsia="zh-CN"/>
        </w:rPr>
        <w:t xml:space="preserve">(totally 14 bit) </w:t>
      </w:r>
      <w:r w:rsidRPr="0078421F">
        <w:rPr>
          <w:b/>
          <w:bCs/>
          <w:lang w:val="en-CN" w:eastAsia="zh-CN"/>
        </w:rPr>
        <w:t>are optionally included in UL WUS configuraiton</w:t>
      </w:r>
      <w:r>
        <w:rPr>
          <w:b/>
          <w:bCs/>
          <w:lang w:val="en-CN" w:eastAsia="zh-CN"/>
        </w:rPr>
        <w:t xml:space="preserve">: </w:t>
      </w:r>
      <w:r w:rsidRPr="0078421F">
        <w:rPr>
          <w:b/>
          <w:bCs/>
          <w:lang w:val="en-CN" w:eastAsia="zh-CN"/>
        </w:rPr>
        <w:t xml:space="preserve"> </w:t>
      </w:r>
    </w:p>
    <w:p w14:paraId="3DD734D6" w14:textId="77777777" w:rsidR="00A52771" w:rsidRPr="00E67428" w:rsidRDefault="00A52771" w:rsidP="00A52771">
      <w:pPr>
        <w:pStyle w:val="ListParagraph"/>
        <w:numPr>
          <w:ilvl w:val="0"/>
          <w:numId w:val="150"/>
        </w:numPr>
        <w:spacing w:line="276" w:lineRule="auto"/>
        <w:ind w:firstLineChars="0"/>
        <w:rPr>
          <w:b/>
          <w:bCs/>
          <w:i/>
        </w:rPr>
      </w:pPr>
      <w:proofErr w:type="spellStart"/>
      <w:r w:rsidRPr="00E67428">
        <w:rPr>
          <w:b/>
          <w:bCs/>
          <w:i/>
        </w:rPr>
        <w:t>cellReservedForOtherUse</w:t>
      </w:r>
      <w:proofErr w:type="spellEnd"/>
      <w:r w:rsidRPr="00E67428">
        <w:rPr>
          <w:b/>
          <w:bCs/>
          <w:i/>
        </w:rPr>
        <w:t xml:space="preserve">, </w:t>
      </w:r>
      <w:proofErr w:type="spellStart"/>
      <w:r w:rsidRPr="00E67428">
        <w:rPr>
          <w:b/>
          <w:bCs/>
          <w:i/>
        </w:rPr>
        <w:t>cellReservedForFutureUse</w:t>
      </w:r>
      <w:proofErr w:type="spellEnd"/>
      <w:r w:rsidRPr="00E67428">
        <w:rPr>
          <w:b/>
          <w:bCs/>
          <w:i/>
        </w:rPr>
        <w:t>,</w:t>
      </w:r>
      <w:r>
        <w:rPr>
          <w:b/>
          <w:bCs/>
          <w:i/>
        </w:rPr>
        <w:t xml:space="preserve"> </w:t>
      </w:r>
      <w:proofErr w:type="spellStart"/>
      <w:r w:rsidRPr="00E67428">
        <w:rPr>
          <w:b/>
          <w:bCs/>
          <w:i/>
        </w:rPr>
        <w:t>cellBarredATG</w:t>
      </w:r>
      <w:proofErr w:type="spellEnd"/>
      <w:r w:rsidRPr="00E67428">
        <w:rPr>
          <w:b/>
          <w:bCs/>
          <w:i/>
        </w:rPr>
        <w:t>,</w:t>
      </w:r>
      <w:r>
        <w:rPr>
          <w:b/>
          <w:bCs/>
          <w:i/>
        </w:rPr>
        <w:t xml:space="preserve"> </w:t>
      </w:r>
      <w:r w:rsidRPr="00E67428">
        <w:rPr>
          <w:b/>
          <w:bCs/>
          <w:i/>
        </w:rPr>
        <w:t>cellBarred2RxXR,</w:t>
      </w:r>
      <w:r>
        <w:rPr>
          <w:b/>
          <w:bCs/>
          <w:i/>
        </w:rPr>
        <w:t xml:space="preserve"> </w:t>
      </w:r>
      <w:r w:rsidRPr="00E67428">
        <w:rPr>
          <w:b/>
          <w:bCs/>
          <w:i/>
        </w:rPr>
        <w:t>cellBarred-eRedCap1Rx,</w:t>
      </w:r>
      <w:r>
        <w:rPr>
          <w:b/>
          <w:bCs/>
          <w:i/>
        </w:rPr>
        <w:t xml:space="preserve"> </w:t>
      </w:r>
      <w:r w:rsidRPr="00E67428">
        <w:rPr>
          <w:b/>
          <w:bCs/>
          <w:i/>
        </w:rPr>
        <w:t>cellBarred-eRedCap2Rx,</w:t>
      </w:r>
      <w:r>
        <w:rPr>
          <w:b/>
          <w:bCs/>
          <w:i/>
        </w:rPr>
        <w:t xml:space="preserve"> </w:t>
      </w:r>
      <w:proofErr w:type="spellStart"/>
      <w:r w:rsidRPr="00E67428">
        <w:rPr>
          <w:b/>
          <w:bCs/>
          <w:i/>
        </w:rPr>
        <w:t>cellBarredNES</w:t>
      </w:r>
      <w:proofErr w:type="spellEnd"/>
      <w:r w:rsidRPr="00E67428">
        <w:rPr>
          <w:b/>
          <w:bCs/>
          <w:i/>
        </w:rPr>
        <w:t xml:space="preserve">, </w:t>
      </w:r>
      <w:proofErr w:type="spellStart"/>
      <w:r w:rsidRPr="00E67428">
        <w:rPr>
          <w:b/>
          <w:bCs/>
          <w:i/>
        </w:rPr>
        <w:t>cellBarredNTN</w:t>
      </w:r>
      <w:proofErr w:type="spellEnd"/>
      <w:r w:rsidRPr="00E67428">
        <w:rPr>
          <w:b/>
          <w:bCs/>
          <w:i/>
        </w:rPr>
        <w:t xml:space="preserve">, </w:t>
      </w:r>
      <w:proofErr w:type="spellStart"/>
      <w:r w:rsidRPr="00E67428">
        <w:rPr>
          <w:b/>
          <w:bCs/>
          <w:i/>
        </w:rPr>
        <w:t>cellBarredFixedVSAT</w:t>
      </w:r>
      <w:proofErr w:type="spellEnd"/>
      <w:r w:rsidRPr="00E67428">
        <w:rPr>
          <w:b/>
          <w:bCs/>
          <w:i/>
        </w:rPr>
        <w:t>,</w:t>
      </w:r>
      <w:r>
        <w:rPr>
          <w:b/>
          <w:bCs/>
          <w:i/>
        </w:rPr>
        <w:t xml:space="preserve"> </w:t>
      </w:r>
      <w:proofErr w:type="spellStart"/>
      <w:r w:rsidRPr="00E67428">
        <w:rPr>
          <w:b/>
          <w:bCs/>
          <w:i/>
        </w:rPr>
        <w:lastRenderedPageBreak/>
        <w:t>cellBarredMobileVSAT</w:t>
      </w:r>
      <w:proofErr w:type="spellEnd"/>
      <w:r w:rsidRPr="00E67428">
        <w:rPr>
          <w:b/>
          <w:bCs/>
          <w:i/>
        </w:rPr>
        <w:t xml:space="preserve">, cellBarred-RedCap1Rx, cellBarred-RedCap2Rx, </w:t>
      </w:r>
      <w:proofErr w:type="spellStart"/>
      <w:r w:rsidRPr="00E67428">
        <w:rPr>
          <w:b/>
          <w:bCs/>
          <w:i/>
        </w:rPr>
        <w:t>halfDuplexRedCapAllowed</w:t>
      </w:r>
      <w:proofErr w:type="spellEnd"/>
      <w:r w:rsidRPr="00E67428">
        <w:rPr>
          <w:b/>
          <w:bCs/>
          <w:i/>
        </w:rPr>
        <w:t xml:space="preserve">, </w:t>
      </w:r>
      <w:proofErr w:type="spellStart"/>
      <w:r w:rsidRPr="00E67428">
        <w:rPr>
          <w:b/>
          <w:bCs/>
          <w:i/>
        </w:rPr>
        <w:t>ncr</w:t>
      </w:r>
      <w:proofErr w:type="spellEnd"/>
      <w:r w:rsidRPr="00E67428">
        <w:rPr>
          <w:b/>
          <w:bCs/>
          <w:i/>
        </w:rPr>
        <w:t>-Support</w:t>
      </w:r>
    </w:p>
    <w:p w14:paraId="20FD633F" w14:textId="480CA091" w:rsidR="006D5CD9" w:rsidRPr="00BB6959" w:rsidRDefault="004B3394" w:rsidP="006D5CD9">
      <w:pPr>
        <w:rPr>
          <w:rFonts w:eastAsia="Times New Roman"/>
          <w:i/>
          <w:iCs/>
          <w:u w:val="single"/>
          <w:lang w:val="en-CN" w:eastAsia="zh-CN"/>
        </w:rPr>
      </w:pPr>
      <w:r>
        <w:rPr>
          <w:rFonts w:eastAsia="Times New Roman"/>
          <w:i/>
          <w:iCs/>
          <w:u w:val="single"/>
          <w:lang w:val="en-CN" w:eastAsia="zh-CN"/>
        </w:rPr>
        <w:t>Key RRC open issues</w:t>
      </w:r>
    </w:p>
    <w:p w14:paraId="5F804A83" w14:textId="77777777" w:rsidR="001442CE" w:rsidRPr="001A332A" w:rsidRDefault="001442CE" w:rsidP="001442CE">
      <w:pPr>
        <w:pStyle w:val="CommentText"/>
        <w:rPr>
          <w:b/>
          <w:bCs/>
          <w:lang w:eastAsia="zh-CN"/>
        </w:rPr>
      </w:pPr>
      <w:r w:rsidRPr="001A332A">
        <w:rPr>
          <w:b/>
          <w:bCs/>
          <w:lang w:eastAsia="zh-CN"/>
        </w:rPr>
        <w:t xml:space="preserve">Proposal 2: Add the following NOTE in Section </w:t>
      </w:r>
      <w:r w:rsidRPr="001A332A">
        <w:rPr>
          <w:b/>
          <w:bCs/>
        </w:rPr>
        <w:t xml:space="preserve">5.2.2.3.1 </w:t>
      </w:r>
      <w:r w:rsidRPr="001A332A">
        <w:rPr>
          <w:b/>
          <w:bCs/>
          <w:lang w:eastAsia="zh-CN"/>
        </w:rPr>
        <w:t>to capture RAN1 agreement:</w:t>
      </w:r>
    </w:p>
    <w:p w14:paraId="57B7775A" w14:textId="77777777" w:rsidR="001442CE" w:rsidRDefault="001442CE" w:rsidP="001442CE">
      <w:pPr>
        <w:pStyle w:val="CommentText"/>
        <w:rPr>
          <w:b/>
          <w:bCs/>
          <w:lang w:eastAsia="zh-CN"/>
        </w:rPr>
      </w:pPr>
      <w:r w:rsidRPr="001A332A">
        <w:rPr>
          <w:b/>
          <w:bCs/>
          <w:lang w:eastAsia="zh-CN"/>
        </w:rPr>
        <w:t xml:space="preserve">  “NOTE: It is up to UE implementation on how to check SIB1 is being broadcasted.”</w:t>
      </w:r>
    </w:p>
    <w:p w14:paraId="5A41E6C2" w14:textId="77777777" w:rsidR="00C15136" w:rsidRDefault="00C15136" w:rsidP="00C15136">
      <w:pPr>
        <w:pStyle w:val="CommentText"/>
        <w:rPr>
          <w:b/>
          <w:bCs/>
          <w:lang w:eastAsia="zh-CN"/>
        </w:rPr>
      </w:pPr>
      <w:r w:rsidRPr="00C73FF1">
        <w:rPr>
          <w:b/>
          <w:bCs/>
          <w:lang w:eastAsia="zh-CN"/>
        </w:rPr>
        <w:t>Proposal 3: Only a list of PCIs can be associated with one UL WUS configuration.</w:t>
      </w:r>
    </w:p>
    <w:p w14:paraId="2033E1AF" w14:textId="77777777" w:rsidR="008210BB" w:rsidRPr="006D1DBA" w:rsidRDefault="008210BB" w:rsidP="008210BB">
      <w:pPr>
        <w:pStyle w:val="CommentText"/>
        <w:rPr>
          <w:b/>
          <w:bCs/>
          <w:lang w:eastAsia="zh-CN"/>
        </w:rPr>
      </w:pPr>
      <w:r w:rsidRPr="006D1DBA">
        <w:rPr>
          <w:b/>
          <w:bCs/>
          <w:lang w:eastAsia="zh-CN"/>
        </w:rPr>
        <w:t>Proposal 4: Capture the RAN2#129b agreement (“</w:t>
      </w:r>
      <w:r w:rsidRPr="006D1DBA">
        <w:rPr>
          <w:b/>
          <w:bCs/>
          <w:szCs w:val="22"/>
          <w:lang w:eastAsia="sv-SE"/>
        </w:rPr>
        <w:t>The UE supporting OD-SIB1 in RRC_CONNECTED regards the stored SIB1 is the latest SIB1.”</w:t>
      </w:r>
      <w:r w:rsidRPr="006D1DBA">
        <w:rPr>
          <w:b/>
          <w:bCs/>
          <w:lang w:eastAsia="zh-CN"/>
        </w:rPr>
        <w:t xml:space="preserve">) in field description of </w:t>
      </w:r>
      <w:proofErr w:type="spellStart"/>
      <w:r w:rsidRPr="006D1DBA">
        <w:rPr>
          <w:b/>
          <w:bCs/>
          <w:i/>
          <w:iCs/>
          <w:szCs w:val="22"/>
          <w:lang w:eastAsia="sv-SE"/>
        </w:rPr>
        <w:t>si-BroadcastStatus</w:t>
      </w:r>
      <w:proofErr w:type="spellEnd"/>
      <w:r w:rsidRPr="006D1DBA">
        <w:rPr>
          <w:b/>
          <w:bCs/>
          <w:i/>
          <w:iCs/>
          <w:szCs w:val="22"/>
          <w:lang w:eastAsia="sv-SE"/>
        </w:rPr>
        <w:t>.</w:t>
      </w:r>
    </w:p>
    <w:p w14:paraId="3D2DB6DA" w14:textId="1DABB8C1" w:rsidR="008210BB" w:rsidRDefault="008210BB" w:rsidP="008210BB">
      <w:pPr>
        <w:pStyle w:val="CommentText"/>
        <w:rPr>
          <w:rFonts w:eastAsia="DengXian"/>
          <w:b/>
          <w:bCs/>
        </w:rPr>
      </w:pPr>
      <w:r w:rsidRPr="00091208">
        <w:rPr>
          <w:b/>
          <w:bCs/>
          <w:lang w:eastAsia="zh-CN"/>
        </w:rPr>
        <w:t xml:space="preserve">Proposal 5: RAN2 don’t pursue </w:t>
      </w:r>
      <w:r w:rsidR="00B00DC4">
        <w:rPr>
          <w:b/>
          <w:bCs/>
          <w:lang w:eastAsia="zh-CN"/>
        </w:rPr>
        <w:t xml:space="preserve">the </w:t>
      </w:r>
      <w:r w:rsidRPr="00091208">
        <w:rPr>
          <w:b/>
          <w:bCs/>
          <w:lang w:eastAsia="zh-CN"/>
        </w:rPr>
        <w:t xml:space="preserve">optimization of </w:t>
      </w:r>
      <w:r w:rsidRPr="00091208">
        <w:rPr>
          <w:rFonts w:eastAsia="DengXian"/>
          <w:b/>
          <w:bCs/>
        </w:rPr>
        <w:t>co-existence of SBFD and OD-SIB1</w:t>
      </w:r>
      <w:r>
        <w:rPr>
          <w:rFonts w:eastAsia="DengXian"/>
          <w:b/>
          <w:bCs/>
        </w:rPr>
        <w:t>.</w:t>
      </w:r>
    </w:p>
    <w:p w14:paraId="68D11D78" w14:textId="77777777" w:rsidR="00DA48B6" w:rsidRPr="00755F85" w:rsidRDefault="00DA48B6" w:rsidP="00DA48B6">
      <w:pPr>
        <w:rPr>
          <w:b/>
          <w:bCs/>
          <w:lang w:eastAsia="zh-CN"/>
        </w:rPr>
      </w:pPr>
      <w:r w:rsidRPr="00091208">
        <w:rPr>
          <w:b/>
          <w:bCs/>
          <w:lang w:eastAsia="zh-CN"/>
        </w:rPr>
        <w:t xml:space="preserve">Proposal </w:t>
      </w:r>
      <w:r>
        <w:rPr>
          <w:b/>
          <w:bCs/>
          <w:lang w:eastAsia="zh-CN"/>
        </w:rPr>
        <w:t>6</w:t>
      </w:r>
      <w:r w:rsidRPr="00091208">
        <w:rPr>
          <w:b/>
          <w:bCs/>
          <w:lang w:eastAsia="zh-CN"/>
        </w:rPr>
        <w:t xml:space="preserve">: </w:t>
      </w:r>
      <w:r>
        <w:rPr>
          <w:b/>
          <w:bCs/>
          <w:lang w:eastAsia="zh-CN"/>
        </w:rPr>
        <w:t xml:space="preserve">RAN2 </w:t>
      </w:r>
      <w:r w:rsidRPr="00091208">
        <w:rPr>
          <w:b/>
          <w:bCs/>
          <w:lang w:eastAsia="zh-CN"/>
        </w:rPr>
        <w:t xml:space="preserve">don’t pursue </w:t>
      </w:r>
      <w:r>
        <w:rPr>
          <w:b/>
          <w:bCs/>
          <w:lang w:eastAsia="zh-CN"/>
        </w:rPr>
        <w:t xml:space="preserve">the </w:t>
      </w:r>
      <w:r w:rsidRPr="00091208">
        <w:rPr>
          <w:b/>
          <w:bCs/>
          <w:lang w:eastAsia="zh-CN"/>
        </w:rPr>
        <w:t>optimization</w:t>
      </w:r>
      <w:r>
        <w:rPr>
          <w:b/>
          <w:bCs/>
          <w:lang w:eastAsia="zh-CN"/>
        </w:rPr>
        <w:t xml:space="preserve"> </w:t>
      </w:r>
      <w:r w:rsidRPr="00755F85">
        <w:rPr>
          <w:b/>
          <w:bCs/>
          <w:lang w:eastAsia="zh-CN"/>
        </w:rPr>
        <w:t>to allow the UE to trigger OD-SIB1 procedure when there is SDT ongoing</w:t>
      </w:r>
      <w:r>
        <w:rPr>
          <w:b/>
          <w:bCs/>
          <w:lang w:eastAsia="zh-CN"/>
        </w:rPr>
        <w:t xml:space="preserve"> (i.e. no need to change the procedure of current running RRC CR)</w:t>
      </w:r>
      <w:r w:rsidRPr="00755F85">
        <w:rPr>
          <w:b/>
          <w:bCs/>
          <w:lang w:eastAsia="zh-CN"/>
        </w:rPr>
        <w:t xml:space="preserve">.  </w:t>
      </w:r>
    </w:p>
    <w:p w14:paraId="276A6668" w14:textId="19C82022" w:rsidR="00600D9B" w:rsidRPr="00BB6959" w:rsidRDefault="00600D9B" w:rsidP="00600D9B">
      <w:pPr>
        <w:rPr>
          <w:rFonts w:eastAsia="Times New Roman"/>
          <w:i/>
          <w:iCs/>
          <w:u w:val="single"/>
          <w:lang w:val="en-CN" w:eastAsia="zh-CN"/>
        </w:rPr>
      </w:pPr>
      <w:r>
        <w:rPr>
          <w:rFonts w:eastAsia="Times New Roman"/>
          <w:i/>
          <w:iCs/>
          <w:u w:val="single"/>
          <w:lang w:val="en-CN" w:eastAsia="zh-CN"/>
        </w:rPr>
        <w:t>Key 38.304 open issues</w:t>
      </w:r>
    </w:p>
    <w:p w14:paraId="6E0D1005" w14:textId="77777777" w:rsidR="00B51DC7" w:rsidRPr="00D01C01" w:rsidRDefault="00B51DC7" w:rsidP="00B51DC7">
      <w:pPr>
        <w:rPr>
          <w:b/>
          <w:bCs/>
          <w:lang w:eastAsia="zh-CN"/>
        </w:rPr>
      </w:pPr>
      <w:r w:rsidRPr="00D01C01">
        <w:rPr>
          <w:b/>
          <w:bCs/>
        </w:rPr>
        <w:t xml:space="preserve">Proposal 7: </w:t>
      </w:r>
      <w:r w:rsidRPr="00D01C01">
        <w:rPr>
          <w:b/>
          <w:bCs/>
          <w:lang w:eastAsia="zh-CN"/>
        </w:rPr>
        <w:t xml:space="preserve">RAN2 don’t pursue the enhancement </w:t>
      </w:r>
      <w:r>
        <w:rPr>
          <w:b/>
          <w:bCs/>
          <w:lang w:eastAsia="zh-CN"/>
        </w:rPr>
        <w:t xml:space="preserve">that OD-SIB1 UE </w:t>
      </w:r>
      <w:r w:rsidRPr="007043C3">
        <w:rPr>
          <w:b/>
          <w:bCs/>
          <w:color w:val="000000" w:themeColor="text1"/>
          <w:lang w:eastAsia="zh-CN"/>
        </w:rPr>
        <w:t xml:space="preserve">always ignores the legacy excluded cell lists received from a cell in which </w:t>
      </w:r>
      <w:proofErr w:type="spellStart"/>
      <w:r w:rsidRPr="007043C3">
        <w:rPr>
          <w:b/>
          <w:bCs/>
          <w:color w:val="000000" w:themeColor="text1"/>
          <w:lang w:eastAsia="zh-CN"/>
        </w:rPr>
        <w:t>SIBxx</w:t>
      </w:r>
      <w:proofErr w:type="spellEnd"/>
      <w:r w:rsidRPr="007043C3">
        <w:rPr>
          <w:b/>
          <w:bCs/>
          <w:color w:val="000000" w:themeColor="text1"/>
          <w:lang w:eastAsia="zh-CN"/>
        </w:rPr>
        <w:t xml:space="preserve"> is provided</w:t>
      </w:r>
      <w:r>
        <w:rPr>
          <w:b/>
          <w:bCs/>
          <w:color w:val="auto"/>
        </w:rPr>
        <w:t>.</w:t>
      </w:r>
      <w:r w:rsidRPr="00D01C01">
        <w:rPr>
          <w:b/>
          <w:bCs/>
          <w:color w:val="auto"/>
        </w:rPr>
        <w:t xml:space="preserve"> </w:t>
      </w:r>
      <w:r w:rsidRPr="00D01C01">
        <w:rPr>
          <w:b/>
          <w:bCs/>
          <w:lang w:eastAsia="zh-CN"/>
        </w:rPr>
        <w:t xml:space="preserve"> </w:t>
      </w:r>
    </w:p>
    <w:p w14:paraId="6328985F" w14:textId="77777777" w:rsidR="00600D9B" w:rsidRPr="008D7692" w:rsidRDefault="00600D9B" w:rsidP="00C305F2">
      <w:pPr>
        <w:rPr>
          <w:b/>
          <w:bCs/>
        </w:rPr>
      </w:pPr>
    </w:p>
    <w:p w14:paraId="1961CE8E" w14:textId="77777777" w:rsidR="002C5636" w:rsidRPr="00692DEB" w:rsidRDefault="002C5636" w:rsidP="002C5636">
      <w:pPr>
        <w:pStyle w:val="Heading1"/>
        <w:rPr>
          <w:lang w:val="en-US"/>
        </w:rPr>
      </w:pPr>
      <w:r>
        <w:rPr>
          <w:lang w:val="en-US"/>
        </w:rPr>
        <w:t xml:space="preserve">4 </w:t>
      </w:r>
      <w:r w:rsidRPr="00692DEB">
        <w:rPr>
          <w:lang w:val="en-US"/>
        </w:rPr>
        <w:t>References</w:t>
      </w:r>
    </w:p>
    <w:p w14:paraId="1393FA17" w14:textId="55EBA6D2" w:rsidR="000C665F" w:rsidRPr="004474B9" w:rsidRDefault="000C665F" w:rsidP="000C665F">
      <w:pPr>
        <w:rPr>
          <w:lang w:val="en-GB"/>
        </w:rPr>
      </w:pPr>
      <w:r w:rsidRPr="004474B9">
        <w:rPr>
          <w:lang w:val="en-GB"/>
        </w:rPr>
        <w:t xml:space="preserve">[1] </w:t>
      </w:r>
      <w:r w:rsidR="004B3DAC" w:rsidRPr="004474B9">
        <w:rPr>
          <w:lang w:val="en-GB"/>
        </w:rPr>
        <w:t>RP-250343</w:t>
      </w:r>
      <w:r w:rsidRPr="004474B9">
        <w:rPr>
          <w:lang w:val="en-GB"/>
        </w:rPr>
        <w:t>, Revised WID for Enhancements of network energy savings for NR, Ericsson.</w:t>
      </w:r>
    </w:p>
    <w:p w14:paraId="75D45C90" w14:textId="20986CB7" w:rsidR="006A32A4" w:rsidRPr="004474B9" w:rsidRDefault="006A32A4" w:rsidP="006A32A4">
      <w:pPr>
        <w:rPr>
          <w:lang w:val="en-GB"/>
        </w:rPr>
      </w:pPr>
      <w:r w:rsidRPr="004474B9">
        <w:rPr>
          <w:lang w:val="en-GB"/>
        </w:rPr>
        <w:t>[2] RAN2#12</w:t>
      </w:r>
      <w:r w:rsidR="00356E94" w:rsidRPr="004474B9">
        <w:rPr>
          <w:lang w:val="en-GB"/>
        </w:rPr>
        <w:t>9</w:t>
      </w:r>
      <w:r w:rsidR="00A857DA" w:rsidRPr="004474B9">
        <w:rPr>
          <w:lang w:val="en-GB"/>
        </w:rPr>
        <w:t>b</w:t>
      </w:r>
      <w:r w:rsidRPr="004474B9">
        <w:rPr>
          <w:lang w:val="en-GB"/>
        </w:rPr>
        <w:t>, Chair Notes.</w:t>
      </w:r>
    </w:p>
    <w:p w14:paraId="627F054D" w14:textId="60FB700E" w:rsidR="00A857DA" w:rsidRPr="004474B9" w:rsidRDefault="00A857DA" w:rsidP="00A857DA">
      <w:pPr>
        <w:rPr>
          <w:lang w:val="en-GB"/>
        </w:rPr>
      </w:pPr>
      <w:r w:rsidRPr="004474B9">
        <w:rPr>
          <w:lang w:val="en-GB"/>
        </w:rPr>
        <w:t>[3] RAN1#120b, Chair Notes.</w:t>
      </w:r>
    </w:p>
    <w:p w14:paraId="20C1AF4F" w14:textId="0068C8B9" w:rsidR="00E80BA5" w:rsidRPr="004474B9" w:rsidRDefault="00565C9A" w:rsidP="00B21285">
      <w:pPr>
        <w:rPr>
          <w:lang w:val="en-GB"/>
        </w:rPr>
      </w:pPr>
      <w:r w:rsidRPr="004474B9">
        <w:rPr>
          <w:lang w:val="en-GB"/>
        </w:rPr>
        <w:t>[</w:t>
      </w:r>
      <w:r w:rsidR="00C91BD1" w:rsidRPr="004474B9">
        <w:rPr>
          <w:lang w:val="en-GB"/>
        </w:rPr>
        <w:t>4</w:t>
      </w:r>
      <w:r w:rsidRPr="004474B9">
        <w:rPr>
          <w:lang w:val="en-GB"/>
        </w:rPr>
        <w:t xml:space="preserve">] </w:t>
      </w:r>
      <w:r w:rsidR="008E7400" w:rsidRPr="008E7400">
        <w:rPr>
          <w:lang w:val="en-GB"/>
        </w:rPr>
        <w:t>R2-250</w:t>
      </w:r>
      <w:r w:rsidR="00C91BD1">
        <w:rPr>
          <w:lang w:val="en-GB"/>
        </w:rPr>
        <w:t>xxxx</w:t>
      </w:r>
      <w:r w:rsidRPr="004474B9">
        <w:rPr>
          <w:lang w:val="en-GB"/>
        </w:rPr>
        <w:t>,</w:t>
      </w:r>
      <w:r w:rsidR="00E80BA5" w:rsidRPr="004474B9">
        <w:rPr>
          <w:lang w:val="en-GB"/>
        </w:rPr>
        <w:t xml:space="preserve"> Running RRC CR for enhancements for network energy efficiency, Ericsson.</w:t>
      </w:r>
    </w:p>
    <w:p w14:paraId="558D9A64" w14:textId="1C65F3DD" w:rsidR="00565C9A" w:rsidRPr="004474B9" w:rsidRDefault="00E80BA5" w:rsidP="00B21285">
      <w:pPr>
        <w:rPr>
          <w:lang w:val="en-GB"/>
        </w:rPr>
      </w:pPr>
      <w:r w:rsidRPr="004474B9">
        <w:rPr>
          <w:lang w:val="en-GB"/>
        </w:rPr>
        <w:t>[</w:t>
      </w:r>
      <w:r w:rsidR="0017169B" w:rsidRPr="004474B9">
        <w:rPr>
          <w:lang w:val="en-GB"/>
        </w:rPr>
        <w:t>5</w:t>
      </w:r>
      <w:r w:rsidRPr="004474B9">
        <w:rPr>
          <w:lang w:val="en-GB"/>
        </w:rPr>
        <w:t xml:space="preserve">] </w:t>
      </w:r>
      <w:r w:rsidR="00B829AD" w:rsidRPr="00B829AD">
        <w:rPr>
          <w:lang w:val="en-GB"/>
        </w:rPr>
        <w:t>R2-2503709</w:t>
      </w:r>
      <w:r w:rsidRPr="004474B9">
        <w:rPr>
          <w:lang w:val="en-GB"/>
        </w:rPr>
        <w:t xml:space="preserve">, </w:t>
      </w:r>
      <w:r w:rsidR="004474B9" w:rsidRPr="004474B9">
        <w:rPr>
          <w:lang w:val="en-GB"/>
        </w:rPr>
        <w:t>Summary report of [POST129b][113][NES] 38.304 CR (Apple)</w:t>
      </w:r>
      <w:r w:rsidRPr="004474B9">
        <w:rPr>
          <w:lang w:val="en-GB"/>
        </w:rPr>
        <w:t xml:space="preserve">, </w:t>
      </w:r>
      <w:r w:rsidR="0087622A" w:rsidRPr="0087622A">
        <w:rPr>
          <w:lang w:val="en-GB"/>
        </w:rPr>
        <w:t>Apple (Rapporteur)</w:t>
      </w:r>
      <w:r w:rsidR="004474B9" w:rsidRPr="004474B9">
        <w:rPr>
          <w:lang w:val="en-GB"/>
        </w:rPr>
        <w:t>.</w:t>
      </w:r>
      <w:r w:rsidR="00565C9A" w:rsidRPr="004474B9">
        <w:rPr>
          <w:lang w:val="en-GB"/>
        </w:rPr>
        <w:t xml:space="preserve"> </w:t>
      </w:r>
    </w:p>
    <w:sectPr w:rsidR="00565C9A" w:rsidRPr="004474B9" w:rsidSect="00814630">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5192" w14:textId="77777777" w:rsidR="00026546" w:rsidRDefault="00026546">
      <w:r>
        <w:separator/>
      </w:r>
    </w:p>
    <w:p w14:paraId="123A4481" w14:textId="77777777" w:rsidR="00026546" w:rsidRDefault="00026546"/>
  </w:endnote>
  <w:endnote w:type="continuationSeparator" w:id="0">
    <w:p w14:paraId="47E2DBA3" w14:textId="77777777" w:rsidR="00026546" w:rsidRDefault="00026546">
      <w:r>
        <w:continuationSeparator/>
      </w:r>
    </w:p>
    <w:p w14:paraId="6510E257" w14:textId="77777777" w:rsidR="00026546" w:rsidRDefault="000265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font>
  <w:font w:name="AppleSystemUIFont">
    <w:altName w:val="Calibri"/>
    <w:panose1 w:val="020B0604020202020204"/>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0E606" w14:textId="77777777" w:rsidR="00026546" w:rsidRDefault="00026546">
      <w:r>
        <w:separator/>
      </w:r>
    </w:p>
    <w:p w14:paraId="212573B6" w14:textId="77777777" w:rsidR="00026546" w:rsidRDefault="00026546"/>
  </w:footnote>
  <w:footnote w:type="continuationSeparator" w:id="0">
    <w:p w14:paraId="61CD8ECD" w14:textId="77777777" w:rsidR="00026546" w:rsidRDefault="00026546">
      <w:r>
        <w:continuationSeparator/>
      </w:r>
    </w:p>
    <w:p w14:paraId="25EC3FB1" w14:textId="77777777" w:rsidR="00026546" w:rsidRDefault="000265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BD5D6" w14:textId="77777777" w:rsidR="002C5636" w:rsidRDefault="002C5636"/>
  <w:p w14:paraId="62674B88" w14:textId="77777777" w:rsidR="002C5636" w:rsidRDefault="002C56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AE464" w14:textId="77777777" w:rsidR="002C5636" w:rsidRDefault="002C56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2A8BFAB" w14:textId="77777777" w:rsidR="002C5636" w:rsidRDefault="002C56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3C09C5"/>
    <w:multiLevelType w:val="singleLevel"/>
    <w:tmpl w:val="BE3C09C5"/>
    <w:lvl w:ilvl="0">
      <w:start w:val="1"/>
      <w:numFmt w:val="decimal"/>
      <w:suff w:val="space"/>
      <w:lvlText w:val="%1."/>
      <w:lvlJc w:val="left"/>
    </w:lvl>
  </w:abstractNum>
  <w:abstractNum w:abstractNumId="1" w15:restartNumberingAfterBreak="0">
    <w:nsid w:val="EF3C1ABE"/>
    <w:multiLevelType w:val="singleLevel"/>
    <w:tmpl w:val="EF3C1ABE"/>
    <w:lvl w:ilvl="0">
      <w:start w:val="1"/>
      <w:numFmt w:val="decimal"/>
      <w:suff w:val="space"/>
      <w:lvlText w:val="%1."/>
      <w:lvlJc w:val="left"/>
    </w:lvl>
  </w:abstractNum>
  <w:abstractNum w:abstractNumId="2" w15:restartNumberingAfterBreak="0">
    <w:nsid w:val="FBBE9C4D"/>
    <w:multiLevelType w:val="singleLevel"/>
    <w:tmpl w:val="FBBE9C4D"/>
    <w:lvl w:ilvl="0">
      <w:start w:val="1"/>
      <w:numFmt w:val="decimal"/>
      <w:suff w:val="space"/>
      <w:lvlText w:val="%1."/>
      <w:lvlJc w:val="left"/>
    </w:lvl>
  </w:abstractNum>
  <w:abstractNum w:abstractNumId="3"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51A5E"/>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17522BE"/>
    <w:multiLevelType w:val="hybridMultilevel"/>
    <w:tmpl w:val="1E864B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29548E3"/>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02FA6BB0"/>
    <w:multiLevelType w:val="multilevel"/>
    <w:tmpl w:val="35EC317E"/>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03447B50"/>
    <w:multiLevelType w:val="hybridMultilevel"/>
    <w:tmpl w:val="C31ED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3A33CD7"/>
    <w:multiLevelType w:val="hybridMultilevel"/>
    <w:tmpl w:val="881C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6F33FF"/>
    <w:multiLevelType w:val="hybridMultilevel"/>
    <w:tmpl w:val="ED0A1A7E"/>
    <w:lvl w:ilvl="0" w:tplc="04090001">
      <w:start w:val="1"/>
      <w:numFmt w:val="bullet"/>
      <w:lvlText w:val=""/>
      <w:lvlJc w:val="left"/>
      <w:pPr>
        <w:ind w:left="877" w:hanging="360"/>
      </w:pPr>
      <w:rPr>
        <w:rFonts w:ascii="Symbol" w:hAnsi="Symbol" w:hint="default"/>
      </w:rPr>
    </w:lvl>
    <w:lvl w:ilvl="1" w:tplc="04090003">
      <w:start w:val="1"/>
      <w:numFmt w:val="bullet"/>
      <w:lvlText w:val="o"/>
      <w:lvlJc w:val="left"/>
      <w:pPr>
        <w:ind w:left="2344"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1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545467A"/>
    <w:multiLevelType w:val="hybridMultilevel"/>
    <w:tmpl w:val="147E74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73536E"/>
    <w:multiLevelType w:val="multilevel"/>
    <w:tmpl w:val="6F8242BC"/>
    <w:styleLink w:val="CurrentList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0A2722E0"/>
    <w:multiLevelType w:val="hybridMultilevel"/>
    <w:tmpl w:val="6DEC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8F53D2"/>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0D04059C"/>
    <w:multiLevelType w:val="hybridMultilevel"/>
    <w:tmpl w:val="C088B6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0FC4786C"/>
    <w:multiLevelType w:val="hybridMultilevel"/>
    <w:tmpl w:val="400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523C7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11D54EBB"/>
    <w:multiLevelType w:val="hybridMultilevel"/>
    <w:tmpl w:val="53AA2AC6"/>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138F16DC"/>
    <w:multiLevelType w:val="hybridMultilevel"/>
    <w:tmpl w:val="8D242D4A"/>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40F3EBA"/>
    <w:multiLevelType w:val="hybridMultilevel"/>
    <w:tmpl w:val="52A89264"/>
    <w:lvl w:ilvl="0" w:tplc="04090001">
      <w:start w:val="1"/>
      <w:numFmt w:val="bullet"/>
      <w:lvlText w:val=""/>
      <w:lvlJc w:val="left"/>
      <w:pPr>
        <w:ind w:left="1018" w:hanging="360"/>
      </w:pPr>
      <w:rPr>
        <w:rFonts w:ascii="Symbol" w:hAnsi="Symbol" w:hint="default"/>
      </w:rPr>
    </w:lvl>
    <w:lvl w:ilvl="1" w:tplc="04090003">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27" w15:restartNumberingAfterBreak="0">
    <w:nsid w:val="159B123E"/>
    <w:multiLevelType w:val="hybridMultilevel"/>
    <w:tmpl w:val="1072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1A2F276D"/>
    <w:multiLevelType w:val="hybridMultilevel"/>
    <w:tmpl w:val="245A191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BEC5194"/>
    <w:multiLevelType w:val="hybridMultilevel"/>
    <w:tmpl w:val="5A8056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C0F26D3"/>
    <w:multiLevelType w:val="hybridMultilevel"/>
    <w:tmpl w:val="56569CD8"/>
    <w:lvl w:ilvl="0" w:tplc="04090001">
      <w:start w:val="1"/>
      <w:numFmt w:val="bullet"/>
      <w:lvlText w:val=""/>
      <w:lvlJc w:val="left"/>
      <w:pPr>
        <w:ind w:left="1015" w:hanging="360"/>
      </w:pPr>
      <w:rPr>
        <w:rFonts w:ascii="Symbol" w:hAnsi="Symbol" w:hint="default"/>
      </w:rPr>
    </w:lvl>
    <w:lvl w:ilvl="1" w:tplc="04090003">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32" w15:restartNumberingAfterBreak="0">
    <w:nsid w:val="1C2C031A"/>
    <w:multiLevelType w:val="hybridMultilevel"/>
    <w:tmpl w:val="F990BB2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CA81FF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1D06306D"/>
    <w:multiLevelType w:val="hybridMultilevel"/>
    <w:tmpl w:val="7B0E4D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E4D3113"/>
    <w:multiLevelType w:val="hybridMultilevel"/>
    <w:tmpl w:val="F216BCB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1073E62"/>
    <w:multiLevelType w:val="hybridMultilevel"/>
    <w:tmpl w:val="3446EEA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3522D32"/>
    <w:multiLevelType w:val="hybridMultilevel"/>
    <w:tmpl w:val="1F3A4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A81B48"/>
    <w:multiLevelType w:val="hybridMultilevel"/>
    <w:tmpl w:val="89922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4464989"/>
    <w:multiLevelType w:val="hybridMultilevel"/>
    <w:tmpl w:val="53C409B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392C89"/>
    <w:multiLevelType w:val="hybridMultilevel"/>
    <w:tmpl w:val="8828C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A66C3B"/>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28545342"/>
    <w:multiLevelType w:val="hybridMultilevel"/>
    <w:tmpl w:val="40B83306"/>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29D34A22"/>
    <w:multiLevelType w:val="hybridMultilevel"/>
    <w:tmpl w:val="69461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A2E6FB4"/>
    <w:multiLevelType w:val="hybridMultilevel"/>
    <w:tmpl w:val="55EEF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ACA3127"/>
    <w:multiLevelType w:val="hybridMultilevel"/>
    <w:tmpl w:val="EDE86A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D752D08"/>
    <w:multiLevelType w:val="hybridMultilevel"/>
    <w:tmpl w:val="9C281A3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0" w15:restartNumberingAfterBreak="0">
    <w:nsid w:val="2DDD2FF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2DE148D7"/>
    <w:multiLevelType w:val="hybridMultilevel"/>
    <w:tmpl w:val="65EA3B3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52" w15:restartNumberingAfterBreak="0">
    <w:nsid w:val="2E3A1262"/>
    <w:multiLevelType w:val="hybridMultilevel"/>
    <w:tmpl w:val="93547BAE"/>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F686CE9"/>
    <w:multiLevelType w:val="multilevel"/>
    <w:tmpl w:val="F4BA468C"/>
    <w:lvl w:ilvl="0">
      <w:start w:val="2"/>
      <w:numFmt w:val="decimal"/>
      <w:lvlText w:val="%1"/>
      <w:lvlJc w:val="left"/>
      <w:pPr>
        <w:ind w:left="440" w:hanging="4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2FA928E4"/>
    <w:multiLevelType w:val="hybridMultilevel"/>
    <w:tmpl w:val="EAA6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0530DD9"/>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6" w15:restartNumberingAfterBreak="0">
    <w:nsid w:val="30817825"/>
    <w:multiLevelType w:val="hybridMultilevel"/>
    <w:tmpl w:val="D9841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AD0EE1"/>
    <w:multiLevelType w:val="hybridMultilevel"/>
    <w:tmpl w:val="F52EA154"/>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30FD1289"/>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9"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31ED11DF"/>
    <w:multiLevelType w:val="hybridMultilevel"/>
    <w:tmpl w:val="914800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288571B"/>
    <w:multiLevelType w:val="multilevel"/>
    <w:tmpl w:val="FE80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2D966B4"/>
    <w:multiLevelType w:val="hybridMultilevel"/>
    <w:tmpl w:val="9DB25CA6"/>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4" w15:restartNumberingAfterBreak="0">
    <w:nsid w:val="3310300C"/>
    <w:multiLevelType w:val="hybridMultilevel"/>
    <w:tmpl w:val="3EF6C6F4"/>
    <w:lvl w:ilvl="0" w:tplc="1D9AE6E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34A6422"/>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354C6E8F"/>
    <w:multiLevelType w:val="hybridMultilevel"/>
    <w:tmpl w:val="FBFA6FEE"/>
    <w:lvl w:ilvl="0" w:tplc="9664EA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8" w15:restartNumberingAfterBreak="0">
    <w:nsid w:val="379F021E"/>
    <w:multiLevelType w:val="hybridMultilevel"/>
    <w:tmpl w:val="5A8056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8043890"/>
    <w:multiLevelType w:val="hybridMultilevel"/>
    <w:tmpl w:val="4BD0CFA6"/>
    <w:lvl w:ilvl="0" w:tplc="5C6C2CFC">
      <w:numFmt w:val="bullet"/>
      <w:lvlText w:val="-"/>
      <w:lvlJc w:val="left"/>
      <w:pPr>
        <w:ind w:left="436"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70" w15:restartNumberingAfterBreak="0">
    <w:nsid w:val="38A01F62"/>
    <w:multiLevelType w:val="hybridMultilevel"/>
    <w:tmpl w:val="77346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8BE17E2"/>
    <w:multiLevelType w:val="hybridMultilevel"/>
    <w:tmpl w:val="56743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8F5557A"/>
    <w:multiLevelType w:val="hybridMultilevel"/>
    <w:tmpl w:val="6FCA1A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4" w15:restartNumberingAfterBreak="0">
    <w:nsid w:val="3A9C374F"/>
    <w:multiLevelType w:val="hybridMultilevel"/>
    <w:tmpl w:val="19DEC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3CD27556"/>
    <w:multiLevelType w:val="hybridMultilevel"/>
    <w:tmpl w:val="667E51A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7" w15:restartNumberingAfterBreak="0">
    <w:nsid w:val="3CD456D0"/>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8" w15:restartNumberingAfterBreak="0">
    <w:nsid w:val="3E6F5F3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9" w15:restartNumberingAfterBreak="0">
    <w:nsid w:val="3FB6C5FD"/>
    <w:multiLevelType w:val="singleLevel"/>
    <w:tmpl w:val="3FB6C5FD"/>
    <w:lvl w:ilvl="0">
      <w:start w:val="1"/>
      <w:numFmt w:val="decimal"/>
      <w:suff w:val="space"/>
      <w:lvlText w:val="%1."/>
      <w:lvlJc w:val="left"/>
    </w:lvl>
  </w:abstractNum>
  <w:abstractNum w:abstractNumId="80" w15:restartNumberingAfterBreak="0">
    <w:nsid w:val="40B40029"/>
    <w:multiLevelType w:val="hybridMultilevel"/>
    <w:tmpl w:val="950C90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0EC5B27"/>
    <w:multiLevelType w:val="hybridMultilevel"/>
    <w:tmpl w:val="3E747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107691A"/>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3" w15:restartNumberingAfterBreak="0">
    <w:nsid w:val="42724574"/>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30029BC"/>
    <w:multiLevelType w:val="hybridMultilevel"/>
    <w:tmpl w:val="9E1893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367764A"/>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37C3453"/>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9" w15:restartNumberingAfterBreak="0">
    <w:nsid w:val="4794381E"/>
    <w:multiLevelType w:val="hybridMultilevel"/>
    <w:tmpl w:val="91480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8D71730"/>
    <w:multiLevelType w:val="hybridMultilevel"/>
    <w:tmpl w:val="9774A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A845CA0"/>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4AE1512A"/>
    <w:multiLevelType w:val="hybridMultilevel"/>
    <w:tmpl w:val="19AE6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B5A77DA"/>
    <w:multiLevelType w:val="hybridMultilevel"/>
    <w:tmpl w:val="96F6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B845BE8"/>
    <w:multiLevelType w:val="hybridMultilevel"/>
    <w:tmpl w:val="3D543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D1151FA"/>
    <w:multiLevelType w:val="hybridMultilevel"/>
    <w:tmpl w:val="C92AD3F0"/>
    <w:lvl w:ilvl="0" w:tplc="2ED89CB2">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7"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8" w15:restartNumberingAfterBreak="0">
    <w:nsid w:val="4E141982"/>
    <w:multiLevelType w:val="hybridMultilevel"/>
    <w:tmpl w:val="68DADF6C"/>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9" w15:restartNumberingAfterBreak="0">
    <w:nsid w:val="4ECE7976"/>
    <w:multiLevelType w:val="hybridMultilevel"/>
    <w:tmpl w:val="F8F0B4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1B7294A"/>
    <w:multiLevelType w:val="hybridMultilevel"/>
    <w:tmpl w:val="8A9E3DC8"/>
    <w:lvl w:ilvl="0" w:tplc="04090011">
      <w:start w:val="1"/>
      <w:numFmt w:val="decimal"/>
      <w:lvlText w:val="%1)"/>
      <w:lvlJc w:val="left"/>
      <w:pPr>
        <w:ind w:left="2012" w:hanging="360"/>
      </w:pPr>
    </w:lvl>
    <w:lvl w:ilvl="1" w:tplc="04090019">
      <w:start w:val="1"/>
      <w:numFmt w:val="lowerLetter"/>
      <w:lvlText w:val="%2."/>
      <w:lvlJc w:val="left"/>
      <w:pPr>
        <w:ind w:left="2732" w:hanging="360"/>
      </w:pPr>
    </w:lvl>
    <w:lvl w:ilvl="2" w:tplc="0409001B" w:tentative="1">
      <w:start w:val="1"/>
      <w:numFmt w:val="lowerRoman"/>
      <w:lvlText w:val="%3."/>
      <w:lvlJc w:val="right"/>
      <w:pPr>
        <w:ind w:left="3452" w:hanging="180"/>
      </w:pPr>
    </w:lvl>
    <w:lvl w:ilvl="3" w:tplc="0409000F" w:tentative="1">
      <w:start w:val="1"/>
      <w:numFmt w:val="decimal"/>
      <w:lvlText w:val="%4."/>
      <w:lvlJc w:val="left"/>
      <w:pPr>
        <w:ind w:left="4172" w:hanging="360"/>
      </w:pPr>
    </w:lvl>
    <w:lvl w:ilvl="4" w:tplc="04090019" w:tentative="1">
      <w:start w:val="1"/>
      <w:numFmt w:val="lowerLetter"/>
      <w:lvlText w:val="%5."/>
      <w:lvlJc w:val="left"/>
      <w:pPr>
        <w:ind w:left="4892" w:hanging="360"/>
      </w:pPr>
    </w:lvl>
    <w:lvl w:ilvl="5" w:tplc="0409001B" w:tentative="1">
      <w:start w:val="1"/>
      <w:numFmt w:val="lowerRoman"/>
      <w:lvlText w:val="%6."/>
      <w:lvlJc w:val="right"/>
      <w:pPr>
        <w:ind w:left="5612" w:hanging="180"/>
      </w:pPr>
    </w:lvl>
    <w:lvl w:ilvl="6" w:tplc="0409000F" w:tentative="1">
      <w:start w:val="1"/>
      <w:numFmt w:val="decimal"/>
      <w:lvlText w:val="%7."/>
      <w:lvlJc w:val="left"/>
      <w:pPr>
        <w:ind w:left="6332" w:hanging="360"/>
      </w:pPr>
    </w:lvl>
    <w:lvl w:ilvl="7" w:tplc="04090019" w:tentative="1">
      <w:start w:val="1"/>
      <w:numFmt w:val="lowerLetter"/>
      <w:lvlText w:val="%8."/>
      <w:lvlJc w:val="left"/>
      <w:pPr>
        <w:ind w:left="7052" w:hanging="360"/>
      </w:pPr>
    </w:lvl>
    <w:lvl w:ilvl="8" w:tplc="0409001B" w:tentative="1">
      <w:start w:val="1"/>
      <w:numFmt w:val="lowerRoman"/>
      <w:lvlText w:val="%9."/>
      <w:lvlJc w:val="right"/>
      <w:pPr>
        <w:ind w:left="7772" w:hanging="180"/>
      </w:pPr>
    </w:lvl>
  </w:abstractNum>
  <w:abstractNum w:abstractNumId="10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52222103"/>
    <w:multiLevelType w:val="hybridMultilevel"/>
    <w:tmpl w:val="3BB60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3AF3740"/>
    <w:multiLevelType w:val="hybridMultilevel"/>
    <w:tmpl w:val="8828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574065F"/>
    <w:multiLevelType w:val="hybridMultilevel"/>
    <w:tmpl w:val="4556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8" w15:restartNumberingAfterBreak="0">
    <w:nsid w:val="568F6945"/>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58410B85"/>
    <w:multiLevelType w:val="hybridMultilevel"/>
    <w:tmpl w:val="6F8242BC"/>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58FA41AD"/>
    <w:multiLevelType w:val="hybridMultilevel"/>
    <w:tmpl w:val="8536F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2" w15:restartNumberingAfterBreak="0">
    <w:nsid w:val="5A3A1D6E"/>
    <w:multiLevelType w:val="hybridMultilevel"/>
    <w:tmpl w:val="0590D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AA230FF"/>
    <w:multiLevelType w:val="multilevel"/>
    <w:tmpl w:val="5AA230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5C561C54"/>
    <w:multiLevelType w:val="hybridMultilevel"/>
    <w:tmpl w:val="79DEA9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5CAD3411"/>
    <w:multiLevelType w:val="hybridMultilevel"/>
    <w:tmpl w:val="6BE8FED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7"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E4F37FE"/>
    <w:multiLevelType w:val="hybridMultilevel"/>
    <w:tmpl w:val="99E0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EF80D9D"/>
    <w:multiLevelType w:val="hybridMultilevel"/>
    <w:tmpl w:val="C65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EFB151A"/>
    <w:multiLevelType w:val="hybridMultilevel"/>
    <w:tmpl w:val="606E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F6D1CCB"/>
    <w:multiLevelType w:val="hybridMultilevel"/>
    <w:tmpl w:val="B87AB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0904EB9"/>
    <w:multiLevelType w:val="hybridMultilevel"/>
    <w:tmpl w:val="A9AA6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2814878"/>
    <w:multiLevelType w:val="hybridMultilevel"/>
    <w:tmpl w:val="C38A2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5" w15:restartNumberingAfterBreak="0">
    <w:nsid w:val="64376800"/>
    <w:multiLevelType w:val="hybridMultilevel"/>
    <w:tmpl w:val="53C409B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64B83EE0"/>
    <w:multiLevelType w:val="hybridMultilevel"/>
    <w:tmpl w:val="C7F0CE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7" w15:restartNumberingAfterBreak="0">
    <w:nsid w:val="658E51F1"/>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0" w15:restartNumberingAfterBreak="0">
    <w:nsid w:val="690541E5"/>
    <w:multiLevelType w:val="hybridMultilevel"/>
    <w:tmpl w:val="BB84677C"/>
    <w:lvl w:ilvl="0" w:tplc="04090011">
      <w:start w:val="1"/>
      <w:numFmt w:val="decimal"/>
      <w:lvlText w:val="%1)"/>
      <w:lvlJc w:val="left"/>
      <w:pPr>
        <w:ind w:left="880" w:hanging="360"/>
      </w:pPr>
      <w:rPr>
        <w:rFonts w:hint="default"/>
      </w:rPr>
    </w:lvl>
    <w:lvl w:ilvl="1" w:tplc="FFFFFFFF" w:tentative="1">
      <w:start w:val="1"/>
      <w:numFmt w:val="bullet"/>
      <w:lvlText w:val="o"/>
      <w:lvlJc w:val="left"/>
      <w:pPr>
        <w:ind w:left="1600" w:hanging="360"/>
      </w:pPr>
      <w:rPr>
        <w:rFonts w:ascii="Courier New" w:hAnsi="Courier New" w:cs="Courier New" w:hint="default"/>
      </w:rPr>
    </w:lvl>
    <w:lvl w:ilvl="2" w:tplc="FFFFFFFF" w:tentative="1">
      <w:start w:val="1"/>
      <w:numFmt w:val="bullet"/>
      <w:lvlText w:val=""/>
      <w:lvlJc w:val="left"/>
      <w:pPr>
        <w:ind w:left="2320" w:hanging="360"/>
      </w:pPr>
      <w:rPr>
        <w:rFonts w:ascii="Wingdings" w:hAnsi="Wingdings" w:hint="default"/>
      </w:rPr>
    </w:lvl>
    <w:lvl w:ilvl="3" w:tplc="FFFFFFFF" w:tentative="1">
      <w:start w:val="1"/>
      <w:numFmt w:val="bullet"/>
      <w:lvlText w:val=""/>
      <w:lvlJc w:val="left"/>
      <w:pPr>
        <w:ind w:left="3040" w:hanging="360"/>
      </w:pPr>
      <w:rPr>
        <w:rFonts w:ascii="Symbol" w:hAnsi="Symbol" w:hint="default"/>
      </w:rPr>
    </w:lvl>
    <w:lvl w:ilvl="4" w:tplc="FFFFFFFF" w:tentative="1">
      <w:start w:val="1"/>
      <w:numFmt w:val="bullet"/>
      <w:lvlText w:val="o"/>
      <w:lvlJc w:val="left"/>
      <w:pPr>
        <w:ind w:left="3760" w:hanging="360"/>
      </w:pPr>
      <w:rPr>
        <w:rFonts w:ascii="Courier New" w:hAnsi="Courier New" w:cs="Courier New" w:hint="default"/>
      </w:rPr>
    </w:lvl>
    <w:lvl w:ilvl="5" w:tplc="FFFFFFFF" w:tentative="1">
      <w:start w:val="1"/>
      <w:numFmt w:val="bullet"/>
      <w:lvlText w:val=""/>
      <w:lvlJc w:val="left"/>
      <w:pPr>
        <w:ind w:left="4480" w:hanging="360"/>
      </w:pPr>
      <w:rPr>
        <w:rFonts w:ascii="Wingdings" w:hAnsi="Wingdings" w:hint="default"/>
      </w:rPr>
    </w:lvl>
    <w:lvl w:ilvl="6" w:tplc="FFFFFFFF" w:tentative="1">
      <w:start w:val="1"/>
      <w:numFmt w:val="bullet"/>
      <w:lvlText w:val=""/>
      <w:lvlJc w:val="left"/>
      <w:pPr>
        <w:ind w:left="5200" w:hanging="360"/>
      </w:pPr>
      <w:rPr>
        <w:rFonts w:ascii="Symbol" w:hAnsi="Symbol" w:hint="default"/>
      </w:rPr>
    </w:lvl>
    <w:lvl w:ilvl="7" w:tplc="FFFFFFFF" w:tentative="1">
      <w:start w:val="1"/>
      <w:numFmt w:val="bullet"/>
      <w:lvlText w:val="o"/>
      <w:lvlJc w:val="left"/>
      <w:pPr>
        <w:ind w:left="5920" w:hanging="360"/>
      </w:pPr>
      <w:rPr>
        <w:rFonts w:ascii="Courier New" w:hAnsi="Courier New" w:cs="Courier New" w:hint="default"/>
      </w:rPr>
    </w:lvl>
    <w:lvl w:ilvl="8" w:tplc="FFFFFFFF" w:tentative="1">
      <w:start w:val="1"/>
      <w:numFmt w:val="bullet"/>
      <w:lvlText w:val=""/>
      <w:lvlJc w:val="left"/>
      <w:pPr>
        <w:ind w:left="6640" w:hanging="360"/>
      </w:pPr>
      <w:rPr>
        <w:rFonts w:ascii="Wingdings" w:hAnsi="Wingdings" w:hint="default"/>
      </w:rPr>
    </w:lvl>
  </w:abstractNum>
  <w:abstractNum w:abstractNumId="131" w15:restartNumberingAfterBreak="0">
    <w:nsid w:val="69E119EB"/>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2"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33" w15:restartNumberingAfterBreak="0">
    <w:nsid w:val="6DCE49D8"/>
    <w:multiLevelType w:val="hybridMultilevel"/>
    <w:tmpl w:val="303A7C2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6F014899"/>
    <w:multiLevelType w:val="hybridMultilevel"/>
    <w:tmpl w:val="ABA6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71202408"/>
    <w:multiLevelType w:val="hybridMultilevel"/>
    <w:tmpl w:val="0DEEA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1396178"/>
    <w:multiLevelType w:val="hybridMultilevel"/>
    <w:tmpl w:val="F0708F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1EDC772"/>
    <w:multiLevelType w:val="singleLevel"/>
    <w:tmpl w:val="71EDC772"/>
    <w:lvl w:ilvl="0">
      <w:start w:val="1"/>
      <w:numFmt w:val="decimal"/>
      <w:suff w:val="space"/>
      <w:lvlText w:val="%1."/>
      <w:lvlJc w:val="left"/>
    </w:lvl>
  </w:abstractNum>
  <w:abstractNum w:abstractNumId="139"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0" w15:restartNumberingAfterBreak="0">
    <w:nsid w:val="767E04F0"/>
    <w:multiLevelType w:val="hybridMultilevel"/>
    <w:tmpl w:val="93EA05EC"/>
    <w:lvl w:ilvl="0" w:tplc="6A8282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768063CA"/>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796A358B"/>
    <w:multiLevelType w:val="hybridMultilevel"/>
    <w:tmpl w:val="BC302C0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79BE61D0"/>
    <w:multiLevelType w:val="singleLevel"/>
    <w:tmpl w:val="79BE61D0"/>
    <w:lvl w:ilvl="0">
      <w:start w:val="1"/>
      <w:numFmt w:val="decimal"/>
      <w:suff w:val="space"/>
      <w:lvlText w:val="%1."/>
      <w:lvlJc w:val="left"/>
    </w:lvl>
  </w:abstractNum>
  <w:abstractNum w:abstractNumId="145" w15:restartNumberingAfterBreak="0">
    <w:nsid w:val="7A43415D"/>
    <w:multiLevelType w:val="multilevel"/>
    <w:tmpl w:val="8E4C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7" w15:restartNumberingAfterBreak="0">
    <w:nsid w:val="7A586259"/>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8"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7B680645"/>
    <w:multiLevelType w:val="hybridMultilevel"/>
    <w:tmpl w:val="83C238B4"/>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start w:val="1"/>
      <w:numFmt w:val="bullet"/>
      <w:lvlText w:val=""/>
      <w:lvlJc w:val="left"/>
      <w:pPr>
        <w:ind w:left="720" w:hanging="360"/>
      </w:pPr>
      <w:rPr>
        <w:rFonts w:ascii="Symbol" w:hAnsi="Symbol" w:hint="default"/>
      </w:rPr>
    </w:lvl>
    <w:lvl w:ilvl="3" w:tplc="0409001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50" w15:restartNumberingAfterBreak="0">
    <w:nsid w:val="7B8B48DE"/>
    <w:multiLevelType w:val="hybridMultilevel"/>
    <w:tmpl w:val="3B48C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3" w15:restartNumberingAfterBreak="0">
    <w:nsid w:val="7E4A2CB5"/>
    <w:multiLevelType w:val="hybridMultilevel"/>
    <w:tmpl w:val="5A8056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151"/>
  </w:num>
  <w:num w:numId="2" w16cid:durableId="2123449102">
    <w:abstractNumId w:val="95"/>
  </w:num>
  <w:num w:numId="3" w16cid:durableId="868225439">
    <w:abstractNumId w:val="135"/>
  </w:num>
  <w:num w:numId="4" w16cid:durableId="1147404626">
    <w:abstractNumId w:val="3"/>
  </w:num>
  <w:num w:numId="5" w16cid:durableId="1617247771">
    <w:abstractNumId w:val="73"/>
  </w:num>
  <w:num w:numId="6" w16cid:durableId="1667317774">
    <w:abstractNumId w:val="75"/>
  </w:num>
  <w:num w:numId="7" w16cid:durableId="1846817506">
    <w:abstractNumId w:val="132"/>
  </w:num>
  <w:num w:numId="8" w16cid:durableId="6370603">
    <w:abstractNumId w:val="16"/>
  </w:num>
  <w:num w:numId="9" w16cid:durableId="187061277">
    <w:abstractNumId w:val="38"/>
  </w:num>
  <w:num w:numId="10" w16cid:durableId="1061713598">
    <w:abstractNumId w:val="102"/>
  </w:num>
  <w:num w:numId="11" w16cid:durableId="1662855977">
    <w:abstractNumId w:val="129"/>
  </w:num>
  <w:num w:numId="12" w16cid:durableId="199099323">
    <w:abstractNumId w:val="100"/>
  </w:num>
  <w:num w:numId="13" w16cid:durableId="1008674846">
    <w:abstractNumId w:val="124"/>
  </w:num>
  <w:num w:numId="14" w16cid:durableId="887956527">
    <w:abstractNumId w:val="4"/>
  </w:num>
  <w:num w:numId="15" w16cid:durableId="662591031">
    <w:abstractNumId w:val="61"/>
  </w:num>
  <w:num w:numId="16" w16cid:durableId="1970893330">
    <w:abstractNumId w:val="128"/>
  </w:num>
  <w:num w:numId="17" w16cid:durableId="2088770090">
    <w:abstractNumId w:val="13"/>
  </w:num>
  <w:num w:numId="18" w16cid:durableId="661355064">
    <w:abstractNumId w:val="148"/>
  </w:num>
  <w:num w:numId="19" w16cid:durableId="331880263">
    <w:abstractNumId w:val="113"/>
  </w:num>
  <w:num w:numId="20" w16cid:durableId="1877500358">
    <w:abstractNumId w:val="42"/>
  </w:num>
  <w:num w:numId="21" w16cid:durableId="2110656220">
    <w:abstractNumId w:val="65"/>
  </w:num>
  <w:num w:numId="22" w16cid:durableId="1930698286">
    <w:abstractNumId w:val="104"/>
  </w:num>
  <w:num w:numId="23" w16cid:durableId="1287466635">
    <w:abstractNumId w:val="111"/>
  </w:num>
  <w:num w:numId="24" w16cid:durableId="1792432736">
    <w:abstractNumId w:val="24"/>
  </w:num>
  <w:num w:numId="25" w16cid:durableId="1851409258">
    <w:abstractNumId w:val="139"/>
  </w:num>
  <w:num w:numId="26" w16cid:durableId="1361198967">
    <w:abstractNumId w:val="28"/>
  </w:num>
  <w:num w:numId="27" w16cid:durableId="615599331">
    <w:abstractNumId w:val="117"/>
  </w:num>
  <w:num w:numId="28" w16cid:durableId="152263208">
    <w:abstractNumId w:val="142"/>
  </w:num>
  <w:num w:numId="29" w16cid:durableId="2021661439">
    <w:abstractNumId w:val="119"/>
  </w:num>
  <w:num w:numId="30" w16cid:durableId="1121680100">
    <w:abstractNumId w:val="52"/>
  </w:num>
  <w:num w:numId="31" w16cid:durableId="1239250997">
    <w:abstractNumId w:val="112"/>
  </w:num>
  <w:num w:numId="32" w16cid:durableId="1628928463">
    <w:abstractNumId w:val="115"/>
  </w:num>
  <w:num w:numId="33" w16cid:durableId="552355405">
    <w:abstractNumId w:val="109"/>
  </w:num>
  <w:num w:numId="34" w16cid:durableId="1269780218">
    <w:abstractNumId w:val="45"/>
  </w:num>
  <w:num w:numId="35" w16cid:durableId="1691833810">
    <w:abstractNumId w:val="15"/>
  </w:num>
  <w:num w:numId="36" w16cid:durableId="64693446">
    <w:abstractNumId w:val="57"/>
  </w:num>
  <w:num w:numId="37" w16cid:durableId="740444521">
    <w:abstractNumId w:val="66"/>
  </w:num>
  <w:num w:numId="38" w16cid:durableId="1206286212">
    <w:abstractNumId w:val="147"/>
  </w:num>
  <w:num w:numId="39" w16cid:durableId="1185828653">
    <w:abstractNumId w:val="54"/>
  </w:num>
  <w:num w:numId="40" w16cid:durableId="1114328619">
    <w:abstractNumId w:val="36"/>
  </w:num>
  <w:num w:numId="41" w16cid:durableId="783378173">
    <w:abstractNumId w:val="140"/>
  </w:num>
  <w:num w:numId="42" w16cid:durableId="547258275">
    <w:abstractNumId w:val="91"/>
  </w:num>
  <w:num w:numId="43" w16cid:durableId="1048991610">
    <w:abstractNumId w:val="116"/>
  </w:num>
  <w:num w:numId="44" w16cid:durableId="225461372">
    <w:abstractNumId w:val="31"/>
  </w:num>
  <w:num w:numId="45" w16cid:durableId="1284389534">
    <w:abstractNumId w:val="29"/>
  </w:num>
  <w:num w:numId="46" w16cid:durableId="2082286929">
    <w:abstractNumId w:val="81"/>
  </w:num>
  <w:num w:numId="47" w16cid:durableId="2138910131">
    <w:abstractNumId w:val="141"/>
  </w:num>
  <w:num w:numId="48" w16cid:durableId="1076902202">
    <w:abstractNumId w:val="127"/>
  </w:num>
  <w:num w:numId="49" w16cid:durableId="1621257927">
    <w:abstractNumId w:val="40"/>
  </w:num>
  <w:num w:numId="50" w16cid:durableId="1006057717">
    <w:abstractNumId w:val="120"/>
  </w:num>
  <w:num w:numId="51" w16cid:durableId="617029447">
    <w:abstractNumId w:val="125"/>
  </w:num>
  <w:num w:numId="52" w16cid:durableId="527646917">
    <w:abstractNumId w:val="32"/>
  </w:num>
  <w:num w:numId="53" w16cid:durableId="1393314660">
    <w:abstractNumId w:val="41"/>
  </w:num>
  <w:num w:numId="54" w16cid:durableId="2015644791">
    <w:abstractNumId w:val="146"/>
  </w:num>
  <w:num w:numId="55" w16cid:durableId="1367757976">
    <w:abstractNumId w:val="97"/>
  </w:num>
  <w:num w:numId="56" w16cid:durableId="282006092">
    <w:abstractNumId w:val="84"/>
  </w:num>
  <w:num w:numId="57" w16cid:durableId="1286346523">
    <w:abstractNumId w:val="37"/>
  </w:num>
  <w:num w:numId="58" w16cid:durableId="398328744">
    <w:abstractNumId w:val="122"/>
  </w:num>
  <w:num w:numId="59" w16cid:durableId="919363846">
    <w:abstractNumId w:val="50"/>
  </w:num>
  <w:num w:numId="60" w16cid:durableId="1098522855">
    <w:abstractNumId w:val="11"/>
  </w:num>
  <w:num w:numId="61" w16cid:durableId="1143430649">
    <w:abstractNumId w:val="58"/>
  </w:num>
  <w:num w:numId="62" w16cid:durableId="1379352185">
    <w:abstractNumId w:val="22"/>
  </w:num>
  <w:num w:numId="63" w16cid:durableId="30695095">
    <w:abstractNumId w:val="123"/>
  </w:num>
  <w:num w:numId="64" w16cid:durableId="455297360">
    <w:abstractNumId w:val="133"/>
  </w:num>
  <w:num w:numId="65" w16cid:durableId="370811949">
    <w:abstractNumId w:val="143"/>
  </w:num>
  <w:num w:numId="66" w16cid:durableId="984553643">
    <w:abstractNumId w:val="10"/>
  </w:num>
  <w:num w:numId="67" w16cid:durableId="747846243">
    <w:abstractNumId w:val="71"/>
  </w:num>
  <w:num w:numId="68" w16cid:durableId="355695309">
    <w:abstractNumId w:val="105"/>
  </w:num>
  <w:num w:numId="69" w16cid:durableId="1126850583">
    <w:abstractNumId w:val="46"/>
  </w:num>
  <w:num w:numId="70" w16cid:durableId="1007753847">
    <w:abstractNumId w:val="150"/>
  </w:num>
  <w:num w:numId="71" w16cid:durableId="661012649">
    <w:abstractNumId w:val="33"/>
  </w:num>
  <w:num w:numId="72" w16cid:durableId="1958025390">
    <w:abstractNumId w:val="48"/>
  </w:num>
  <w:num w:numId="73" w16cid:durableId="1102260362">
    <w:abstractNumId w:val="126"/>
  </w:num>
  <w:num w:numId="74" w16cid:durableId="1514370487">
    <w:abstractNumId w:val="64"/>
  </w:num>
  <w:num w:numId="75" w16cid:durableId="652220447">
    <w:abstractNumId w:val="21"/>
  </w:num>
  <w:num w:numId="76" w16cid:durableId="1782609524">
    <w:abstractNumId w:val="96"/>
  </w:num>
  <w:num w:numId="77" w16cid:durableId="102579048">
    <w:abstractNumId w:val="8"/>
  </w:num>
  <w:num w:numId="78" w16cid:durableId="998538007">
    <w:abstractNumId w:val="137"/>
  </w:num>
  <w:num w:numId="79" w16cid:durableId="255602429">
    <w:abstractNumId w:val="98"/>
  </w:num>
  <w:num w:numId="80" w16cid:durableId="93288574">
    <w:abstractNumId w:val="34"/>
  </w:num>
  <w:num w:numId="81" w16cid:durableId="1000501257">
    <w:abstractNumId w:val="130"/>
  </w:num>
  <w:num w:numId="82" w16cid:durableId="1898121816">
    <w:abstractNumId w:val="14"/>
  </w:num>
  <w:num w:numId="83" w16cid:durableId="135415559">
    <w:abstractNumId w:val="39"/>
  </w:num>
  <w:num w:numId="84" w16cid:durableId="1411347384">
    <w:abstractNumId w:val="49"/>
  </w:num>
  <w:num w:numId="85" w16cid:durableId="723259577">
    <w:abstractNumId w:val="69"/>
  </w:num>
  <w:num w:numId="86" w16cid:durableId="312485629">
    <w:abstractNumId w:val="134"/>
  </w:num>
  <w:num w:numId="87" w16cid:durableId="203832263">
    <w:abstractNumId w:val="9"/>
  </w:num>
  <w:num w:numId="88" w16cid:durableId="927616104">
    <w:abstractNumId w:val="136"/>
  </w:num>
  <w:num w:numId="89" w16cid:durableId="2056075666">
    <w:abstractNumId w:val="152"/>
  </w:num>
  <w:num w:numId="90" w16cid:durableId="1528251196">
    <w:abstractNumId w:val="26"/>
  </w:num>
  <w:num w:numId="91" w16cid:durableId="1931893563">
    <w:abstractNumId w:val="53"/>
  </w:num>
  <w:num w:numId="92" w16cid:durableId="549849516">
    <w:abstractNumId w:val="94"/>
  </w:num>
  <w:num w:numId="93" w16cid:durableId="908343931">
    <w:abstractNumId w:val="25"/>
  </w:num>
  <w:num w:numId="94" w16cid:durableId="1584997496">
    <w:abstractNumId w:val="101"/>
  </w:num>
  <w:num w:numId="95" w16cid:durableId="250624397">
    <w:abstractNumId w:val="19"/>
  </w:num>
  <w:num w:numId="96" w16cid:durableId="1902206866">
    <w:abstractNumId w:val="60"/>
  </w:num>
  <w:num w:numId="97" w16cid:durableId="1255086701">
    <w:abstractNumId w:val="108"/>
  </w:num>
  <w:num w:numId="98" w16cid:durableId="112293351">
    <w:abstractNumId w:val="89"/>
  </w:num>
  <w:num w:numId="99" w16cid:durableId="761801459">
    <w:abstractNumId w:val="118"/>
  </w:num>
  <w:num w:numId="100" w16cid:durableId="666372867">
    <w:abstractNumId w:val="78"/>
  </w:num>
  <w:num w:numId="101" w16cid:durableId="520896804">
    <w:abstractNumId w:val="70"/>
  </w:num>
  <w:num w:numId="102" w16cid:durableId="615016750">
    <w:abstractNumId w:val="99"/>
  </w:num>
  <w:num w:numId="103" w16cid:durableId="1027682388">
    <w:abstractNumId w:val="90"/>
  </w:num>
  <w:num w:numId="104" w16cid:durableId="1087775678">
    <w:abstractNumId w:val="83"/>
  </w:num>
  <w:num w:numId="105" w16cid:durableId="1846751182">
    <w:abstractNumId w:val="72"/>
  </w:num>
  <w:num w:numId="106" w16cid:durableId="467549132">
    <w:abstractNumId w:val="20"/>
  </w:num>
  <w:num w:numId="107" w16cid:durableId="1561013362">
    <w:abstractNumId w:val="103"/>
  </w:num>
  <w:num w:numId="108" w16cid:durableId="1697920529">
    <w:abstractNumId w:val="35"/>
  </w:num>
  <w:num w:numId="109" w16cid:durableId="71315272">
    <w:abstractNumId w:val="27"/>
  </w:num>
  <w:num w:numId="110" w16cid:durableId="1665039872">
    <w:abstractNumId w:val="18"/>
  </w:num>
  <w:num w:numId="111" w16cid:durableId="1305504968">
    <w:abstractNumId w:val="145"/>
  </w:num>
  <w:num w:numId="112" w16cid:durableId="2071030100">
    <w:abstractNumId w:val="55"/>
  </w:num>
  <w:num w:numId="113" w16cid:durableId="1954289733">
    <w:abstractNumId w:val="44"/>
  </w:num>
  <w:num w:numId="114" w16cid:durableId="815951812">
    <w:abstractNumId w:val="107"/>
  </w:num>
  <w:num w:numId="115" w16cid:durableId="105197959">
    <w:abstractNumId w:val="131"/>
  </w:num>
  <w:num w:numId="116" w16cid:durableId="1112475923">
    <w:abstractNumId w:val="93"/>
  </w:num>
  <w:num w:numId="117" w16cid:durableId="151147843">
    <w:abstractNumId w:val="76"/>
  </w:num>
  <w:num w:numId="118" w16cid:durableId="2070808987">
    <w:abstractNumId w:val="80"/>
  </w:num>
  <w:num w:numId="119" w16cid:durableId="966542877">
    <w:abstractNumId w:val="86"/>
  </w:num>
  <w:num w:numId="120" w16cid:durableId="1997875527">
    <w:abstractNumId w:val="12"/>
  </w:num>
  <w:num w:numId="121" w16cid:durableId="10760044">
    <w:abstractNumId w:val="153"/>
  </w:num>
  <w:num w:numId="122" w16cid:durableId="160120020">
    <w:abstractNumId w:val="6"/>
  </w:num>
  <w:num w:numId="123" w16cid:durableId="494810307">
    <w:abstractNumId w:val="74"/>
  </w:num>
  <w:num w:numId="124" w16cid:durableId="16202628">
    <w:abstractNumId w:val="7"/>
  </w:num>
  <w:num w:numId="125" w16cid:durableId="491260789">
    <w:abstractNumId w:val="62"/>
  </w:num>
  <w:num w:numId="126" w16cid:durableId="1952204284">
    <w:abstractNumId w:val="30"/>
  </w:num>
  <w:num w:numId="127" w16cid:durableId="1032265114">
    <w:abstractNumId w:val="92"/>
  </w:num>
  <w:num w:numId="128" w16cid:durableId="1766804689">
    <w:abstractNumId w:val="82"/>
  </w:num>
  <w:num w:numId="129" w16cid:durableId="1599220062">
    <w:abstractNumId w:val="68"/>
  </w:num>
  <w:num w:numId="130" w16cid:durableId="1764179298">
    <w:abstractNumId w:val="17"/>
  </w:num>
  <w:num w:numId="131" w16cid:durableId="290283672">
    <w:abstractNumId w:val="87"/>
  </w:num>
  <w:num w:numId="132" w16cid:durableId="588081233">
    <w:abstractNumId w:val="77"/>
  </w:num>
  <w:num w:numId="133" w16cid:durableId="899827837">
    <w:abstractNumId w:val="5"/>
  </w:num>
  <w:num w:numId="134" w16cid:durableId="310407403">
    <w:abstractNumId w:val="56"/>
  </w:num>
  <w:num w:numId="135" w16cid:durableId="1103917269">
    <w:abstractNumId w:val="110"/>
  </w:num>
  <w:num w:numId="136" w16cid:durableId="1501895600">
    <w:abstractNumId w:val="106"/>
  </w:num>
  <w:num w:numId="137" w16cid:durableId="176426319">
    <w:abstractNumId w:val="59"/>
  </w:num>
  <w:num w:numId="138" w16cid:durableId="1033380082">
    <w:abstractNumId w:val="1"/>
  </w:num>
  <w:num w:numId="139" w16cid:durableId="265574794">
    <w:abstractNumId w:val="144"/>
  </w:num>
  <w:num w:numId="140" w16cid:durableId="520356780">
    <w:abstractNumId w:val="138"/>
  </w:num>
  <w:num w:numId="141" w16cid:durableId="127281068">
    <w:abstractNumId w:val="2"/>
  </w:num>
  <w:num w:numId="142" w16cid:durableId="2001229436">
    <w:abstractNumId w:val="79"/>
  </w:num>
  <w:num w:numId="143" w16cid:durableId="1428766101">
    <w:abstractNumId w:val="0"/>
  </w:num>
  <w:num w:numId="144" w16cid:durableId="1143039507">
    <w:abstractNumId w:val="63"/>
  </w:num>
  <w:num w:numId="145" w16cid:durableId="236550754">
    <w:abstractNumId w:val="67"/>
  </w:num>
  <w:num w:numId="146" w16cid:durableId="2140108562">
    <w:abstractNumId w:val="51"/>
  </w:num>
  <w:num w:numId="147" w16cid:durableId="1153332277">
    <w:abstractNumId w:val="121"/>
  </w:num>
  <w:num w:numId="148" w16cid:durableId="1606376742">
    <w:abstractNumId w:val="85"/>
  </w:num>
  <w:num w:numId="149" w16cid:durableId="268205121">
    <w:abstractNumId w:val="23"/>
  </w:num>
  <w:num w:numId="150" w16cid:durableId="468014573">
    <w:abstractNumId w:val="47"/>
  </w:num>
  <w:num w:numId="151" w16cid:durableId="1566530454">
    <w:abstractNumId w:val="88"/>
  </w:num>
  <w:num w:numId="152" w16cid:durableId="332491991">
    <w:abstractNumId w:val="114"/>
  </w:num>
  <w:num w:numId="153" w16cid:durableId="1268655387">
    <w:abstractNumId w:val="43"/>
  </w:num>
  <w:num w:numId="154" w16cid:durableId="1150710256">
    <w:abstractNumId w:val="14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2D"/>
    <w:rsid w:val="00000995"/>
    <w:rsid w:val="00000C19"/>
    <w:rsid w:val="00000D4F"/>
    <w:rsid w:val="00000EDB"/>
    <w:rsid w:val="00001046"/>
    <w:rsid w:val="000011FA"/>
    <w:rsid w:val="00001243"/>
    <w:rsid w:val="000018CF"/>
    <w:rsid w:val="000019EF"/>
    <w:rsid w:val="00001C5F"/>
    <w:rsid w:val="00001CCD"/>
    <w:rsid w:val="000023C8"/>
    <w:rsid w:val="00002447"/>
    <w:rsid w:val="000028FB"/>
    <w:rsid w:val="00002ADE"/>
    <w:rsid w:val="00002E32"/>
    <w:rsid w:val="0000333A"/>
    <w:rsid w:val="000033BF"/>
    <w:rsid w:val="00003BB6"/>
    <w:rsid w:val="000040C8"/>
    <w:rsid w:val="0000440C"/>
    <w:rsid w:val="00004438"/>
    <w:rsid w:val="00004470"/>
    <w:rsid w:val="00004684"/>
    <w:rsid w:val="00004742"/>
    <w:rsid w:val="00004A07"/>
    <w:rsid w:val="00004AFF"/>
    <w:rsid w:val="00004C9C"/>
    <w:rsid w:val="00005303"/>
    <w:rsid w:val="00005370"/>
    <w:rsid w:val="000053F3"/>
    <w:rsid w:val="00005722"/>
    <w:rsid w:val="00005A25"/>
    <w:rsid w:val="00005A71"/>
    <w:rsid w:val="00006D20"/>
    <w:rsid w:val="00006D4D"/>
    <w:rsid w:val="00007181"/>
    <w:rsid w:val="000073EA"/>
    <w:rsid w:val="0000741B"/>
    <w:rsid w:val="000076AE"/>
    <w:rsid w:val="0000779B"/>
    <w:rsid w:val="00007810"/>
    <w:rsid w:val="0000783D"/>
    <w:rsid w:val="000079E8"/>
    <w:rsid w:val="00007C7C"/>
    <w:rsid w:val="00007ED6"/>
    <w:rsid w:val="00007F08"/>
    <w:rsid w:val="00010236"/>
    <w:rsid w:val="00010504"/>
    <w:rsid w:val="0001053D"/>
    <w:rsid w:val="00010852"/>
    <w:rsid w:val="00010D48"/>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3"/>
    <w:rsid w:val="00012946"/>
    <w:rsid w:val="0001297F"/>
    <w:rsid w:val="000129AC"/>
    <w:rsid w:val="00012DB5"/>
    <w:rsid w:val="00012E8B"/>
    <w:rsid w:val="00012F8D"/>
    <w:rsid w:val="00013394"/>
    <w:rsid w:val="00013402"/>
    <w:rsid w:val="00013406"/>
    <w:rsid w:val="00013770"/>
    <w:rsid w:val="0001399F"/>
    <w:rsid w:val="000139B2"/>
    <w:rsid w:val="00013A62"/>
    <w:rsid w:val="00013AA5"/>
    <w:rsid w:val="00013ACA"/>
    <w:rsid w:val="00013E96"/>
    <w:rsid w:val="00013EB3"/>
    <w:rsid w:val="00013FB5"/>
    <w:rsid w:val="000141A6"/>
    <w:rsid w:val="00014727"/>
    <w:rsid w:val="00014825"/>
    <w:rsid w:val="00014882"/>
    <w:rsid w:val="0001490C"/>
    <w:rsid w:val="00014C21"/>
    <w:rsid w:val="00014D6B"/>
    <w:rsid w:val="00014E4C"/>
    <w:rsid w:val="00014E65"/>
    <w:rsid w:val="000150A3"/>
    <w:rsid w:val="00015196"/>
    <w:rsid w:val="000154CF"/>
    <w:rsid w:val="0001552F"/>
    <w:rsid w:val="0001563A"/>
    <w:rsid w:val="00015640"/>
    <w:rsid w:val="00015810"/>
    <w:rsid w:val="000158A4"/>
    <w:rsid w:val="000158E6"/>
    <w:rsid w:val="00015A7E"/>
    <w:rsid w:val="00015AF3"/>
    <w:rsid w:val="00015B60"/>
    <w:rsid w:val="00015B6F"/>
    <w:rsid w:val="00015E88"/>
    <w:rsid w:val="0001600F"/>
    <w:rsid w:val="00016039"/>
    <w:rsid w:val="00016057"/>
    <w:rsid w:val="0001647C"/>
    <w:rsid w:val="000164EA"/>
    <w:rsid w:val="0001656C"/>
    <w:rsid w:val="00016848"/>
    <w:rsid w:val="00016B16"/>
    <w:rsid w:val="00016E9A"/>
    <w:rsid w:val="00017125"/>
    <w:rsid w:val="00017270"/>
    <w:rsid w:val="00017A9B"/>
    <w:rsid w:val="000202DE"/>
    <w:rsid w:val="000204B5"/>
    <w:rsid w:val="0002068F"/>
    <w:rsid w:val="000209DC"/>
    <w:rsid w:val="00020FB0"/>
    <w:rsid w:val="0002152E"/>
    <w:rsid w:val="00021721"/>
    <w:rsid w:val="00022434"/>
    <w:rsid w:val="000225C2"/>
    <w:rsid w:val="00022769"/>
    <w:rsid w:val="0002281A"/>
    <w:rsid w:val="00022B1F"/>
    <w:rsid w:val="00022CAC"/>
    <w:rsid w:val="00022DDE"/>
    <w:rsid w:val="000234FC"/>
    <w:rsid w:val="00023561"/>
    <w:rsid w:val="000236A1"/>
    <w:rsid w:val="000238EF"/>
    <w:rsid w:val="000239A1"/>
    <w:rsid w:val="000239E1"/>
    <w:rsid w:val="000246FC"/>
    <w:rsid w:val="00024BA4"/>
    <w:rsid w:val="00024C7B"/>
    <w:rsid w:val="00024F63"/>
    <w:rsid w:val="00025396"/>
    <w:rsid w:val="000254FC"/>
    <w:rsid w:val="00025788"/>
    <w:rsid w:val="000257D8"/>
    <w:rsid w:val="000258CA"/>
    <w:rsid w:val="000259E0"/>
    <w:rsid w:val="00025E1D"/>
    <w:rsid w:val="00025EA8"/>
    <w:rsid w:val="00026546"/>
    <w:rsid w:val="000266FB"/>
    <w:rsid w:val="00026821"/>
    <w:rsid w:val="000269D8"/>
    <w:rsid w:val="00026AC2"/>
    <w:rsid w:val="00026CD5"/>
    <w:rsid w:val="000271D7"/>
    <w:rsid w:val="0002733D"/>
    <w:rsid w:val="0003008C"/>
    <w:rsid w:val="0003068E"/>
    <w:rsid w:val="00030719"/>
    <w:rsid w:val="00031410"/>
    <w:rsid w:val="000315DB"/>
    <w:rsid w:val="00031B16"/>
    <w:rsid w:val="0003226A"/>
    <w:rsid w:val="000323D3"/>
    <w:rsid w:val="000326A4"/>
    <w:rsid w:val="00032A96"/>
    <w:rsid w:val="00032B63"/>
    <w:rsid w:val="0003309B"/>
    <w:rsid w:val="00033473"/>
    <w:rsid w:val="000335C0"/>
    <w:rsid w:val="000337A4"/>
    <w:rsid w:val="00033A99"/>
    <w:rsid w:val="00033E7A"/>
    <w:rsid w:val="00033EDF"/>
    <w:rsid w:val="00034425"/>
    <w:rsid w:val="000345ED"/>
    <w:rsid w:val="000346DB"/>
    <w:rsid w:val="00034F7D"/>
    <w:rsid w:val="0003508F"/>
    <w:rsid w:val="0003546D"/>
    <w:rsid w:val="00035BD4"/>
    <w:rsid w:val="00036448"/>
    <w:rsid w:val="00037160"/>
    <w:rsid w:val="000372CA"/>
    <w:rsid w:val="00037533"/>
    <w:rsid w:val="0003776B"/>
    <w:rsid w:val="00037D2C"/>
    <w:rsid w:val="00037DEE"/>
    <w:rsid w:val="00037ED7"/>
    <w:rsid w:val="000400F4"/>
    <w:rsid w:val="0004031A"/>
    <w:rsid w:val="00040582"/>
    <w:rsid w:val="000406B3"/>
    <w:rsid w:val="0004094C"/>
    <w:rsid w:val="00040A33"/>
    <w:rsid w:val="00040C4E"/>
    <w:rsid w:val="00041074"/>
    <w:rsid w:val="0004126F"/>
    <w:rsid w:val="0004132C"/>
    <w:rsid w:val="00041726"/>
    <w:rsid w:val="00042634"/>
    <w:rsid w:val="00042A42"/>
    <w:rsid w:val="00042BA3"/>
    <w:rsid w:val="00042D42"/>
    <w:rsid w:val="00042DA9"/>
    <w:rsid w:val="00042E99"/>
    <w:rsid w:val="00043174"/>
    <w:rsid w:val="0004331F"/>
    <w:rsid w:val="0004371C"/>
    <w:rsid w:val="00043794"/>
    <w:rsid w:val="00043830"/>
    <w:rsid w:val="00043BE4"/>
    <w:rsid w:val="00043E35"/>
    <w:rsid w:val="0004404E"/>
    <w:rsid w:val="00044267"/>
    <w:rsid w:val="0004454C"/>
    <w:rsid w:val="00044661"/>
    <w:rsid w:val="0004471E"/>
    <w:rsid w:val="00044ACD"/>
    <w:rsid w:val="00044D1C"/>
    <w:rsid w:val="00044E5F"/>
    <w:rsid w:val="0004500A"/>
    <w:rsid w:val="000452E1"/>
    <w:rsid w:val="0004532E"/>
    <w:rsid w:val="000454E1"/>
    <w:rsid w:val="000459DB"/>
    <w:rsid w:val="00045A37"/>
    <w:rsid w:val="00045B5E"/>
    <w:rsid w:val="00045C88"/>
    <w:rsid w:val="00045D7F"/>
    <w:rsid w:val="0004616E"/>
    <w:rsid w:val="00046BFB"/>
    <w:rsid w:val="00046CBB"/>
    <w:rsid w:val="00046CBC"/>
    <w:rsid w:val="00047C2B"/>
    <w:rsid w:val="00047C65"/>
    <w:rsid w:val="00047E9C"/>
    <w:rsid w:val="0005031F"/>
    <w:rsid w:val="00050375"/>
    <w:rsid w:val="00050778"/>
    <w:rsid w:val="0005089F"/>
    <w:rsid w:val="00050CF7"/>
    <w:rsid w:val="00050D47"/>
    <w:rsid w:val="000512CD"/>
    <w:rsid w:val="000518BC"/>
    <w:rsid w:val="000519A2"/>
    <w:rsid w:val="00051D17"/>
    <w:rsid w:val="00051D1B"/>
    <w:rsid w:val="00051F8C"/>
    <w:rsid w:val="000523E1"/>
    <w:rsid w:val="00052653"/>
    <w:rsid w:val="0005265B"/>
    <w:rsid w:val="000528D9"/>
    <w:rsid w:val="00052D16"/>
    <w:rsid w:val="00052D69"/>
    <w:rsid w:val="00053799"/>
    <w:rsid w:val="00053815"/>
    <w:rsid w:val="00053A94"/>
    <w:rsid w:val="00053CE3"/>
    <w:rsid w:val="00053D73"/>
    <w:rsid w:val="000540EA"/>
    <w:rsid w:val="0005453F"/>
    <w:rsid w:val="00054657"/>
    <w:rsid w:val="000546AD"/>
    <w:rsid w:val="00054780"/>
    <w:rsid w:val="00054ABF"/>
    <w:rsid w:val="00054D76"/>
    <w:rsid w:val="0005501A"/>
    <w:rsid w:val="00055094"/>
    <w:rsid w:val="000550CA"/>
    <w:rsid w:val="000553E2"/>
    <w:rsid w:val="0005554C"/>
    <w:rsid w:val="00055A73"/>
    <w:rsid w:val="00055E37"/>
    <w:rsid w:val="0005619F"/>
    <w:rsid w:val="00056283"/>
    <w:rsid w:val="000563C1"/>
    <w:rsid w:val="00056A9D"/>
    <w:rsid w:val="00056B17"/>
    <w:rsid w:val="00056C34"/>
    <w:rsid w:val="00056C35"/>
    <w:rsid w:val="00056EB0"/>
    <w:rsid w:val="00056FDD"/>
    <w:rsid w:val="00057080"/>
    <w:rsid w:val="0005765D"/>
    <w:rsid w:val="000578DC"/>
    <w:rsid w:val="00057BDD"/>
    <w:rsid w:val="00057FC9"/>
    <w:rsid w:val="0006012D"/>
    <w:rsid w:val="00060439"/>
    <w:rsid w:val="0006046E"/>
    <w:rsid w:val="00060506"/>
    <w:rsid w:val="000606C6"/>
    <w:rsid w:val="0006090A"/>
    <w:rsid w:val="00060A41"/>
    <w:rsid w:val="00060D1F"/>
    <w:rsid w:val="00060F8B"/>
    <w:rsid w:val="000612B7"/>
    <w:rsid w:val="00061673"/>
    <w:rsid w:val="00061927"/>
    <w:rsid w:val="00061C62"/>
    <w:rsid w:val="00061FB5"/>
    <w:rsid w:val="00061FDF"/>
    <w:rsid w:val="00061FFE"/>
    <w:rsid w:val="00062295"/>
    <w:rsid w:val="00062932"/>
    <w:rsid w:val="000633CD"/>
    <w:rsid w:val="00063658"/>
    <w:rsid w:val="0006381A"/>
    <w:rsid w:val="00063D82"/>
    <w:rsid w:val="00063EBC"/>
    <w:rsid w:val="00064151"/>
    <w:rsid w:val="000647A7"/>
    <w:rsid w:val="000647D0"/>
    <w:rsid w:val="00064922"/>
    <w:rsid w:val="00064C5C"/>
    <w:rsid w:val="00065253"/>
    <w:rsid w:val="000652B1"/>
    <w:rsid w:val="000655B2"/>
    <w:rsid w:val="000659FC"/>
    <w:rsid w:val="00065C2A"/>
    <w:rsid w:val="00065CAC"/>
    <w:rsid w:val="00065F3B"/>
    <w:rsid w:val="00065FFC"/>
    <w:rsid w:val="000661A6"/>
    <w:rsid w:val="0006637B"/>
    <w:rsid w:val="00066773"/>
    <w:rsid w:val="00066781"/>
    <w:rsid w:val="000667AD"/>
    <w:rsid w:val="00066AD1"/>
    <w:rsid w:val="00066C12"/>
    <w:rsid w:val="00067653"/>
    <w:rsid w:val="00067869"/>
    <w:rsid w:val="000678B9"/>
    <w:rsid w:val="000679A2"/>
    <w:rsid w:val="00067D07"/>
    <w:rsid w:val="00067D73"/>
    <w:rsid w:val="00070107"/>
    <w:rsid w:val="000701FB"/>
    <w:rsid w:val="00070C2D"/>
    <w:rsid w:val="00070DD7"/>
    <w:rsid w:val="00070ED2"/>
    <w:rsid w:val="00070F7F"/>
    <w:rsid w:val="00070FC9"/>
    <w:rsid w:val="00070FD5"/>
    <w:rsid w:val="00071225"/>
    <w:rsid w:val="0007125A"/>
    <w:rsid w:val="000712B3"/>
    <w:rsid w:val="000716DE"/>
    <w:rsid w:val="00071A7B"/>
    <w:rsid w:val="00071F64"/>
    <w:rsid w:val="00071FBE"/>
    <w:rsid w:val="000720CB"/>
    <w:rsid w:val="0007255E"/>
    <w:rsid w:val="000726A3"/>
    <w:rsid w:val="000728AB"/>
    <w:rsid w:val="00072BEB"/>
    <w:rsid w:val="00072C60"/>
    <w:rsid w:val="00072FBD"/>
    <w:rsid w:val="000733F8"/>
    <w:rsid w:val="000736BD"/>
    <w:rsid w:val="000737E7"/>
    <w:rsid w:val="00073FEB"/>
    <w:rsid w:val="00074069"/>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F08"/>
    <w:rsid w:val="00080137"/>
    <w:rsid w:val="0008035D"/>
    <w:rsid w:val="00080382"/>
    <w:rsid w:val="000803B4"/>
    <w:rsid w:val="00080842"/>
    <w:rsid w:val="00080956"/>
    <w:rsid w:val="000809A0"/>
    <w:rsid w:val="000811E1"/>
    <w:rsid w:val="000813CF"/>
    <w:rsid w:val="000815C8"/>
    <w:rsid w:val="000818FD"/>
    <w:rsid w:val="00081994"/>
    <w:rsid w:val="00081FF5"/>
    <w:rsid w:val="0008202A"/>
    <w:rsid w:val="00082030"/>
    <w:rsid w:val="00082075"/>
    <w:rsid w:val="0008217D"/>
    <w:rsid w:val="00082260"/>
    <w:rsid w:val="0008236A"/>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3E41"/>
    <w:rsid w:val="000841AB"/>
    <w:rsid w:val="000844B9"/>
    <w:rsid w:val="00084574"/>
    <w:rsid w:val="000848C2"/>
    <w:rsid w:val="000848C3"/>
    <w:rsid w:val="00084B93"/>
    <w:rsid w:val="00084D36"/>
    <w:rsid w:val="0008503E"/>
    <w:rsid w:val="0008514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0D1"/>
    <w:rsid w:val="00090578"/>
    <w:rsid w:val="00090627"/>
    <w:rsid w:val="000907ED"/>
    <w:rsid w:val="00090A55"/>
    <w:rsid w:val="00090B90"/>
    <w:rsid w:val="00090BB5"/>
    <w:rsid w:val="00090E87"/>
    <w:rsid w:val="00091135"/>
    <w:rsid w:val="00091208"/>
    <w:rsid w:val="000912B3"/>
    <w:rsid w:val="00091908"/>
    <w:rsid w:val="00091B4C"/>
    <w:rsid w:val="00091B58"/>
    <w:rsid w:val="00091CFB"/>
    <w:rsid w:val="00091FC8"/>
    <w:rsid w:val="000922CA"/>
    <w:rsid w:val="00092C9E"/>
    <w:rsid w:val="00092EAE"/>
    <w:rsid w:val="0009317F"/>
    <w:rsid w:val="0009332B"/>
    <w:rsid w:val="0009346A"/>
    <w:rsid w:val="000934B6"/>
    <w:rsid w:val="00093694"/>
    <w:rsid w:val="000936CE"/>
    <w:rsid w:val="000938E1"/>
    <w:rsid w:val="00093CA8"/>
    <w:rsid w:val="00094832"/>
    <w:rsid w:val="00094A43"/>
    <w:rsid w:val="00094B83"/>
    <w:rsid w:val="00094E87"/>
    <w:rsid w:val="00094EE8"/>
    <w:rsid w:val="00094FAA"/>
    <w:rsid w:val="00095151"/>
    <w:rsid w:val="000951F0"/>
    <w:rsid w:val="0009527C"/>
    <w:rsid w:val="000954D0"/>
    <w:rsid w:val="00095C5B"/>
    <w:rsid w:val="00095CD2"/>
    <w:rsid w:val="00096199"/>
    <w:rsid w:val="00096812"/>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6DF"/>
    <w:rsid w:val="000A3A91"/>
    <w:rsid w:val="000A3E81"/>
    <w:rsid w:val="000A3F3F"/>
    <w:rsid w:val="000A440B"/>
    <w:rsid w:val="000A447A"/>
    <w:rsid w:val="000A45EF"/>
    <w:rsid w:val="000A4674"/>
    <w:rsid w:val="000A46B3"/>
    <w:rsid w:val="000A4717"/>
    <w:rsid w:val="000A4CFC"/>
    <w:rsid w:val="000A5092"/>
    <w:rsid w:val="000A5149"/>
    <w:rsid w:val="000A539A"/>
    <w:rsid w:val="000A54CC"/>
    <w:rsid w:val="000A557F"/>
    <w:rsid w:val="000A55D9"/>
    <w:rsid w:val="000A56C1"/>
    <w:rsid w:val="000A56D1"/>
    <w:rsid w:val="000A5904"/>
    <w:rsid w:val="000A5D51"/>
    <w:rsid w:val="000A6415"/>
    <w:rsid w:val="000A6933"/>
    <w:rsid w:val="000A69B4"/>
    <w:rsid w:val="000A6EE3"/>
    <w:rsid w:val="000A74C9"/>
    <w:rsid w:val="000A771F"/>
    <w:rsid w:val="000A791B"/>
    <w:rsid w:val="000A7ABA"/>
    <w:rsid w:val="000A7B96"/>
    <w:rsid w:val="000A7BB3"/>
    <w:rsid w:val="000A7C17"/>
    <w:rsid w:val="000A7C29"/>
    <w:rsid w:val="000A7CE0"/>
    <w:rsid w:val="000A7D33"/>
    <w:rsid w:val="000B018F"/>
    <w:rsid w:val="000B01EC"/>
    <w:rsid w:val="000B037C"/>
    <w:rsid w:val="000B0987"/>
    <w:rsid w:val="000B0A0D"/>
    <w:rsid w:val="000B0B3C"/>
    <w:rsid w:val="000B0C75"/>
    <w:rsid w:val="000B0FE3"/>
    <w:rsid w:val="000B10AC"/>
    <w:rsid w:val="000B120F"/>
    <w:rsid w:val="000B130A"/>
    <w:rsid w:val="000B15F1"/>
    <w:rsid w:val="000B1F4F"/>
    <w:rsid w:val="000B1F58"/>
    <w:rsid w:val="000B2273"/>
    <w:rsid w:val="000B2950"/>
    <w:rsid w:val="000B29C1"/>
    <w:rsid w:val="000B2BC9"/>
    <w:rsid w:val="000B2D10"/>
    <w:rsid w:val="000B2D40"/>
    <w:rsid w:val="000B2D80"/>
    <w:rsid w:val="000B2E47"/>
    <w:rsid w:val="000B3121"/>
    <w:rsid w:val="000B3189"/>
    <w:rsid w:val="000B31BF"/>
    <w:rsid w:val="000B3215"/>
    <w:rsid w:val="000B3946"/>
    <w:rsid w:val="000B3AB8"/>
    <w:rsid w:val="000B3C45"/>
    <w:rsid w:val="000B3D2F"/>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90"/>
    <w:rsid w:val="000B592F"/>
    <w:rsid w:val="000B5949"/>
    <w:rsid w:val="000B5950"/>
    <w:rsid w:val="000B5976"/>
    <w:rsid w:val="000B5AE9"/>
    <w:rsid w:val="000B5D3D"/>
    <w:rsid w:val="000B628D"/>
    <w:rsid w:val="000B630A"/>
    <w:rsid w:val="000B64CF"/>
    <w:rsid w:val="000B64D1"/>
    <w:rsid w:val="000B67D3"/>
    <w:rsid w:val="000B6A4A"/>
    <w:rsid w:val="000B6A4C"/>
    <w:rsid w:val="000B784F"/>
    <w:rsid w:val="000B7BFF"/>
    <w:rsid w:val="000B7DDA"/>
    <w:rsid w:val="000B7EEC"/>
    <w:rsid w:val="000C080B"/>
    <w:rsid w:val="000C095F"/>
    <w:rsid w:val="000C0D6B"/>
    <w:rsid w:val="000C0E78"/>
    <w:rsid w:val="000C1062"/>
    <w:rsid w:val="000C1720"/>
    <w:rsid w:val="000C1737"/>
    <w:rsid w:val="000C19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63"/>
    <w:rsid w:val="000C50B2"/>
    <w:rsid w:val="000C52BC"/>
    <w:rsid w:val="000C5545"/>
    <w:rsid w:val="000C559E"/>
    <w:rsid w:val="000C5625"/>
    <w:rsid w:val="000C571F"/>
    <w:rsid w:val="000C574C"/>
    <w:rsid w:val="000C5AA1"/>
    <w:rsid w:val="000C5AF9"/>
    <w:rsid w:val="000C6060"/>
    <w:rsid w:val="000C6196"/>
    <w:rsid w:val="000C6284"/>
    <w:rsid w:val="000C64A5"/>
    <w:rsid w:val="000C665F"/>
    <w:rsid w:val="000C66DA"/>
    <w:rsid w:val="000C6A8A"/>
    <w:rsid w:val="000C6AF1"/>
    <w:rsid w:val="000C6B85"/>
    <w:rsid w:val="000C73A2"/>
    <w:rsid w:val="000C7508"/>
    <w:rsid w:val="000C7A91"/>
    <w:rsid w:val="000C7AB9"/>
    <w:rsid w:val="000C7C78"/>
    <w:rsid w:val="000C7CCF"/>
    <w:rsid w:val="000D0069"/>
    <w:rsid w:val="000D013E"/>
    <w:rsid w:val="000D02B3"/>
    <w:rsid w:val="000D04CD"/>
    <w:rsid w:val="000D05D3"/>
    <w:rsid w:val="000D0713"/>
    <w:rsid w:val="000D08F4"/>
    <w:rsid w:val="000D10A9"/>
    <w:rsid w:val="000D122F"/>
    <w:rsid w:val="000D1347"/>
    <w:rsid w:val="000D1630"/>
    <w:rsid w:val="000D1B94"/>
    <w:rsid w:val="000D1F6E"/>
    <w:rsid w:val="000D22AD"/>
    <w:rsid w:val="000D24CF"/>
    <w:rsid w:val="000D2514"/>
    <w:rsid w:val="000D2C9D"/>
    <w:rsid w:val="000D2D9E"/>
    <w:rsid w:val="000D2E91"/>
    <w:rsid w:val="000D2EE9"/>
    <w:rsid w:val="000D3058"/>
    <w:rsid w:val="000D334D"/>
    <w:rsid w:val="000D3463"/>
    <w:rsid w:val="000D34BB"/>
    <w:rsid w:val="000D34CE"/>
    <w:rsid w:val="000D4315"/>
    <w:rsid w:val="000D4348"/>
    <w:rsid w:val="000D4552"/>
    <w:rsid w:val="000D4864"/>
    <w:rsid w:val="000D4BD3"/>
    <w:rsid w:val="000D507F"/>
    <w:rsid w:val="000D5087"/>
    <w:rsid w:val="000D51C6"/>
    <w:rsid w:val="000D5282"/>
    <w:rsid w:val="000D52D5"/>
    <w:rsid w:val="000D5BB9"/>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D7F9A"/>
    <w:rsid w:val="000E00A3"/>
    <w:rsid w:val="000E02DE"/>
    <w:rsid w:val="000E0961"/>
    <w:rsid w:val="000E0A5F"/>
    <w:rsid w:val="000E0A81"/>
    <w:rsid w:val="000E0C10"/>
    <w:rsid w:val="000E0F47"/>
    <w:rsid w:val="000E112C"/>
    <w:rsid w:val="000E11C1"/>
    <w:rsid w:val="000E12ED"/>
    <w:rsid w:val="000E1840"/>
    <w:rsid w:val="000E18F0"/>
    <w:rsid w:val="000E1A55"/>
    <w:rsid w:val="000E1CBB"/>
    <w:rsid w:val="000E232C"/>
    <w:rsid w:val="000E25D7"/>
    <w:rsid w:val="000E2D3F"/>
    <w:rsid w:val="000E2EDB"/>
    <w:rsid w:val="000E3019"/>
    <w:rsid w:val="000E310B"/>
    <w:rsid w:val="000E322B"/>
    <w:rsid w:val="000E3489"/>
    <w:rsid w:val="000E3560"/>
    <w:rsid w:val="000E35F3"/>
    <w:rsid w:val="000E37C3"/>
    <w:rsid w:val="000E3B4A"/>
    <w:rsid w:val="000E3BB2"/>
    <w:rsid w:val="000E3D16"/>
    <w:rsid w:val="000E41CD"/>
    <w:rsid w:val="000E4330"/>
    <w:rsid w:val="000E48D4"/>
    <w:rsid w:val="000E4933"/>
    <w:rsid w:val="000E4C65"/>
    <w:rsid w:val="000E4CD3"/>
    <w:rsid w:val="000E4E2B"/>
    <w:rsid w:val="000E4F3C"/>
    <w:rsid w:val="000E5C3E"/>
    <w:rsid w:val="000E5E68"/>
    <w:rsid w:val="000E5E6A"/>
    <w:rsid w:val="000E5FB7"/>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0DA"/>
    <w:rsid w:val="000F11D0"/>
    <w:rsid w:val="000F11EC"/>
    <w:rsid w:val="000F1425"/>
    <w:rsid w:val="000F196E"/>
    <w:rsid w:val="000F1BF6"/>
    <w:rsid w:val="000F1FA1"/>
    <w:rsid w:val="000F200D"/>
    <w:rsid w:val="000F2178"/>
    <w:rsid w:val="000F22E3"/>
    <w:rsid w:val="000F2401"/>
    <w:rsid w:val="000F24A4"/>
    <w:rsid w:val="000F2A2F"/>
    <w:rsid w:val="000F2A59"/>
    <w:rsid w:val="000F2A88"/>
    <w:rsid w:val="000F2AA2"/>
    <w:rsid w:val="000F31B2"/>
    <w:rsid w:val="000F333C"/>
    <w:rsid w:val="000F3A03"/>
    <w:rsid w:val="000F3BC7"/>
    <w:rsid w:val="000F3C1C"/>
    <w:rsid w:val="000F3D61"/>
    <w:rsid w:val="000F3FE9"/>
    <w:rsid w:val="000F429B"/>
    <w:rsid w:val="000F4414"/>
    <w:rsid w:val="000F4F0B"/>
    <w:rsid w:val="000F5B01"/>
    <w:rsid w:val="000F5CDB"/>
    <w:rsid w:val="000F5EFE"/>
    <w:rsid w:val="000F62CA"/>
    <w:rsid w:val="000F62EF"/>
    <w:rsid w:val="000F6736"/>
    <w:rsid w:val="000F6792"/>
    <w:rsid w:val="000F67B6"/>
    <w:rsid w:val="000F6AB2"/>
    <w:rsid w:val="000F740F"/>
    <w:rsid w:val="000F76C9"/>
    <w:rsid w:val="000F79EF"/>
    <w:rsid w:val="000F7B6A"/>
    <w:rsid w:val="000F7E12"/>
    <w:rsid w:val="000F7E59"/>
    <w:rsid w:val="00100042"/>
    <w:rsid w:val="0010010B"/>
    <w:rsid w:val="00100191"/>
    <w:rsid w:val="001001BA"/>
    <w:rsid w:val="001003FC"/>
    <w:rsid w:val="00100A5C"/>
    <w:rsid w:val="00100D2A"/>
    <w:rsid w:val="00100DA4"/>
    <w:rsid w:val="00100F08"/>
    <w:rsid w:val="00101515"/>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81B"/>
    <w:rsid w:val="00103B89"/>
    <w:rsid w:val="00103D7A"/>
    <w:rsid w:val="00103ECC"/>
    <w:rsid w:val="00103FA2"/>
    <w:rsid w:val="001047ED"/>
    <w:rsid w:val="0010480E"/>
    <w:rsid w:val="001049C0"/>
    <w:rsid w:val="00104CCE"/>
    <w:rsid w:val="00104E3A"/>
    <w:rsid w:val="00104E50"/>
    <w:rsid w:val="00105D7F"/>
    <w:rsid w:val="00105E57"/>
    <w:rsid w:val="00106034"/>
    <w:rsid w:val="0010618D"/>
    <w:rsid w:val="00106D0C"/>
    <w:rsid w:val="00106D9E"/>
    <w:rsid w:val="00106E5F"/>
    <w:rsid w:val="00106EFD"/>
    <w:rsid w:val="00107097"/>
    <w:rsid w:val="001070AF"/>
    <w:rsid w:val="001073C0"/>
    <w:rsid w:val="00107633"/>
    <w:rsid w:val="001079B5"/>
    <w:rsid w:val="00107BDD"/>
    <w:rsid w:val="00107E32"/>
    <w:rsid w:val="00110947"/>
    <w:rsid w:val="0011097D"/>
    <w:rsid w:val="001109CE"/>
    <w:rsid w:val="00110A2F"/>
    <w:rsid w:val="00110D64"/>
    <w:rsid w:val="00111277"/>
    <w:rsid w:val="00111CD7"/>
    <w:rsid w:val="00111E21"/>
    <w:rsid w:val="0011216B"/>
    <w:rsid w:val="00112202"/>
    <w:rsid w:val="001122E9"/>
    <w:rsid w:val="00112BC2"/>
    <w:rsid w:val="00112C13"/>
    <w:rsid w:val="00112F2F"/>
    <w:rsid w:val="0011321F"/>
    <w:rsid w:val="001132E0"/>
    <w:rsid w:val="001133B3"/>
    <w:rsid w:val="001139AD"/>
    <w:rsid w:val="00113AC2"/>
    <w:rsid w:val="00113BB6"/>
    <w:rsid w:val="00113C7A"/>
    <w:rsid w:val="00113D34"/>
    <w:rsid w:val="00113E5C"/>
    <w:rsid w:val="001148A3"/>
    <w:rsid w:val="00114E55"/>
    <w:rsid w:val="00115085"/>
    <w:rsid w:val="001155CE"/>
    <w:rsid w:val="00115827"/>
    <w:rsid w:val="00115AB6"/>
    <w:rsid w:val="00115BD1"/>
    <w:rsid w:val="0011601E"/>
    <w:rsid w:val="00116051"/>
    <w:rsid w:val="001160DC"/>
    <w:rsid w:val="0011630E"/>
    <w:rsid w:val="001165F7"/>
    <w:rsid w:val="0011677C"/>
    <w:rsid w:val="00116A2B"/>
    <w:rsid w:val="00116A2D"/>
    <w:rsid w:val="00116BAE"/>
    <w:rsid w:val="00116E6C"/>
    <w:rsid w:val="00117148"/>
    <w:rsid w:val="0011718F"/>
    <w:rsid w:val="0011754C"/>
    <w:rsid w:val="001175FA"/>
    <w:rsid w:val="0011784B"/>
    <w:rsid w:val="00117A0D"/>
    <w:rsid w:val="00117E7C"/>
    <w:rsid w:val="001200FC"/>
    <w:rsid w:val="001202FF"/>
    <w:rsid w:val="001205D2"/>
    <w:rsid w:val="00120608"/>
    <w:rsid w:val="00120664"/>
    <w:rsid w:val="00120AAA"/>
    <w:rsid w:val="00120CF7"/>
    <w:rsid w:val="00121335"/>
    <w:rsid w:val="0012158C"/>
    <w:rsid w:val="00121656"/>
    <w:rsid w:val="00121E1C"/>
    <w:rsid w:val="00122C2E"/>
    <w:rsid w:val="00122DE2"/>
    <w:rsid w:val="001230EF"/>
    <w:rsid w:val="00123123"/>
    <w:rsid w:val="00123589"/>
    <w:rsid w:val="001236F5"/>
    <w:rsid w:val="0012428E"/>
    <w:rsid w:val="00124368"/>
    <w:rsid w:val="00124416"/>
    <w:rsid w:val="0012442D"/>
    <w:rsid w:val="0012451E"/>
    <w:rsid w:val="00124779"/>
    <w:rsid w:val="00124ED7"/>
    <w:rsid w:val="00125018"/>
    <w:rsid w:val="00125056"/>
    <w:rsid w:val="001250A6"/>
    <w:rsid w:val="001250DA"/>
    <w:rsid w:val="0012563C"/>
    <w:rsid w:val="001257E2"/>
    <w:rsid w:val="00125BCF"/>
    <w:rsid w:val="00125D0D"/>
    <w:rsid w:val="00125E4F"/>
    <w:rsid w:val="00126041"/>
    <w:rsid w:val="0012617F"/>
    <w:rsid w:val="00126B3F"/>
    <w:rsid w:val="00126BF0"/>
    <w:rsid w:val="00126E1A"/>
    <w:rsid w:val="00126F7F"/>
    <w:rsid w:val="0012712C"/>
    <w:rsid w:val="001275EC"/>
    <w:rsid w:val="00127EFD"/>
    <w:rsid w:val="0013012C"/>
    <w:rsid w:val="00130166"/>
    <w:rsid w:val="0013044C"/>
    <w:rsid w:val="00130620"/>
    <w:rsid w:val="00130712"/>
    <w:rsid w:val="00130986"/>
    <w:rsid w:val="00130CA5"/>
    <w:rsid w:val="00130DDD"/>
    <w:rsid w:val="001311EC"/>
    <w:rsid w:val="001312BB"/>
    <w:rsid w:val="00131444"/>
    <w:rsid w:val="001314B0"/>
    <w:rsid w:val="001314EC"/>
    <w:rsid w:val="0013162A"/>
    <w:rsid w:val="00131ADD"/>
    <w:rsid w:val="00131D9B"/>
    <w:rsid w:val="00131F91"/>
    <w:rsid w:val="001321AB"/>
    <w:rsid w:val="00132335"/>
    <w:rsid w:val="00132A8B"/>
    <w:rsid w:val="00132BF6"/>
    <w:rsid w:val="00132C80"/>
    <w:rsid w:val="00132D21"/>
    <w:rsid w:val="001335EA"/>
    <w:rsid w:val="00133734"/>
    <w:rsid w:val="00133FB2"/>
    <w:rsid w:val="0013404F"/>
    <w:rsid w:val="001343BC"/>
    <w:rsid w:val="00134493"/>
    <w:rsid w:val="00134968"/>
    <w:rsid w:val="00134974"/>
    <w:rsid w:val="00134A03"/>
    <w:rsid w:val="00134B5B"/>
    <w:rsid w:val="00134DC3"/>
    <w:rsid w:val="00134DD2"/>
    <w:rsid w:val="0013502D"/>
    <w:rsid w:val="001351A1"/>
    <w:rsid w:val="00135384"/>
    <w:rsid w:val="00135405"/>
    <w:rsid w:val="001358A7"/>
    <w:rsid w:val="00135B8D"/>
    <w:rsid w:val="00135C7F"/>
    <w:rsid w:val="001360FF"/>
    <w:rsid w:val="00136361"/>
    <w:rsid w:val="00136AE5"/>
    <w:rsid w:val="00136B2C"/>
    <w:rsid w:val="00136C6F"/>
    <w:rsid w:val="00136D01"/>
    <w:rsid w:val="00136ED9"/>
    <w:rsid w:val="001371EE"/>
    <w:rsid w:val="00137568"/>
    <w:rsid w:val="0013764F"/>
    <w:rsid w:val="00137AB0"/>
    <w:rsid w:val="00137CF1"/>
    <w:rsid w:val="00137EB5"/>
    <w:rsid w:val="00140229"/>
    <w:rsid w:val="00140686"/>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3CF8"/>
    <w:rsid w:val="00144209"/>
    <w:rsid w:val="001442CE"/>
    <w:rsid w:val="001443E6"/>
    <w:rsid w:val="0014459F"/>
    <w:rsid w:val="0014472B"/>
    <w:rsid w:val="00144B50"/>
    <w:rsid w:val="00144D3C"/>
    <w:rsid w:val="00144E7B"/>
    <w:rsid w:val="001451A1"/>
    <w:rsid w:val="001454CB"/>
    <w:rsid w:val="001455EC"/>
    <w:rsid w:val="001456A1"/>
    <w:rsid w:val="0014587A"/>
    <w:rsid w:val="0014595F"/>
    <w:rsid w:val="00146259"/>
    <w:rsid w:val="0014689F"/>
    <w:rsid w:val="00146CE8"/>
    <w:rsid w:val="00146FA9"/>
    <w:rsid w:val="001470E8"/>
    <w:rsid w:val="001471F5"/>
    <w:rsid w:val="00147387"/>
    <w:rsid w:val="00147A34"/>
    <w:rsid w:val="00147BA1"/>
    <w:rsid w:val="00147D2F"/>
    <w:rsid w:val="00147D82"/>
    <w:rsid w:val="00147DF4"/>
    <w:rsid w:val="00150133"/>
    <w:rsid w:val="00150261"/>
    <w:rsid w:val="0015059D"/>
    <w:rsid w:val="001508A1"/>
    <w:rsid w:val="001509F0"/>
    <w:rsid w:val="00150D62"/>
    <w:rsid w:val="00150DF0"/>
    <w:rsid w:val="00151085"/>
    <w:rsid w:val="001510C2"/>
    <w:rsid w:val="00151258"/>
    <w:rsid w:val="001513FE"/>
    <w:rsid w:val="0015155E"/>
    <w:rsid w:val="001517D4"/>
    <w:rsid w:val="00151CCA"/>
    <w:rsid w:val="00151D60"/>
    <w:rsid w:val="00151F49"/>
    <w:rsid w:val="00151FF4"/>
    <w:rsid w:val="00152007"/>
    <w:rsid w:val="001521BD"/>
    <w:rsid w:val="0015243F"/>
    <w:rsid w:val="001527EC"/>
    <w:rsid w:val="001527FA"/>
    <w:rsid w:val="001528AB"/>
    <w:rsid w:val="0015309A"/>
    <w:rsid w:val="001530D7"/>
    <w:rsid w:val="0015334E"/>
    <w:rsid w:val="00153641"/>
    <w:rsid w:val="00153854"/>
    <w:rsid w:val="001540EB"/>
    <w:rsid w:val="0015421C"/>
    <w:rsid w:val="001546E0"/>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57FCE"/>
    <w:rsid w:val="001600C3"/>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34B"/>
    <w:rsid w:val="001624E0"/>
    <w:rsid w:val="00162574"/>
    <w:rsid w:val="00162652"/>
    <w:rsid w:val="0016266C"/>
    <w:rsid w:val="0016269E"/>
    <w:rsid w:val="0016273C"/>
    <w:rsid w:val="00162796"/>
    <w:rsid w:val="00162B53"/>
    <w:rsid w:val="00162FCC"/>
    <w:rsid w:val="00163077"/>
    <w:rsid w:val="001631D2"/>
    <w:rsid w:val="001633C3"/>
    <w:rsid w:val="00163521"/>
    <w:rsid w:val="00163717"/>
    <w:rsid w:val="001642EB"/>
    <w:rsid w:val="001642F7"/>
    <w:rsid w:val="00164428"/>
    <w:rsid w:val="001645D4"/>
    <w:rsid w:val="00164838"/>
    <w:rsid w:val="00164957"/>
    <w:rsid w:val="001649BD"/>
    <w:rsid w:val="00164B13"/>
    <w:rsid w:val="00164C51"/>
    <w:rsid w:val="00164DCF"/>
    <w:rsid w:val="00164FC1"/>
    <w:rsid w:val="00165076"/>
    <w:rsid w:val="00165143"/>
    <w:rsid w:val="0016546E"/>
    <w:rsid w:val="00165795"/>
    <w:rsid w:val="00165C82"/>
    <w:rsid w:val="00166179"/>
    <w:rsid w:val="0016623C"/>
    <w:rsid w:val="0016664B"/>
    <w:rsid w:val="0016692B"/>
    <w:rsid w:val="00166961"/>
    <w:rsid w:val="00166D54"/>
    <w:rsid w:val="00166D76"/>
    <w:rsid w:val="00166E00"/>
    <w:rsid w:val="001674C3"/>
    <w:rsid w:val="001677D3"/>
    <w:rsid w:val="00167E04"/>
    <w:rsid w:val="00170506"/>
    <w:rsid w:val="0017091E"/>
    <w:rsid w:val="0017094C"/>
    <w:rsid w:val="00170A50"/>
    <w:rsid w:val="00170A95"/>
    <w:rsid w:val="00170CD0"/>
    <w:rsid w:val="00170E0D"/>
    <w:rsid w:val="00170EFF"/>
    <w:rsid w:val="001710C0"/>
    <w:rsid w:val="001713E6"/>
    <w:rsid w:val="0017169B"/>
    <w:rsid w:val="00171CAC"/>
    <w:rsid w:val="0017258C"/>
    <w:rsid w:val="001726A5"/>
    <w:rsid w:val="00172A83"/>
    <w:rsid w:val="00172B16"/>
    <w:rsid w:val="00172EB8"/>
    <w:rsid w:val="00172F63"/>
    <w:rsid w:val="00172F76"/>
    <w:rsid w:val="0017306D"/>
    <w:rsid w:val="0017311F"/>
    <w:rsid w:val="001733BE"/>
    <w:rsid w:val="0017353D"/>
    <w:rsid w:val="00173B94"/>
    <w:rsid w:val="00173BD7"/>
    <w:rsid w:val="00173DB7"/>
    <w:rsid w:val="00173E34"/>
    <w:rsid w:val="00173EA2"/>
    <w:rsid w:val="001740B8"/>
    <w:rsid w:val="001746F4"/>
    <w:rsid w:val="001748C4"/>
    <w:rsid w:val="00174B63"/>
    <w:rsid w:val="001751D6"/>
    <w:rsid w:val="0017527B"/>
    <w:rsid w:val="00175C12"/>
    <w:rsid w:val="00176170"/>
    <w:rsid w:val="001768E9"/>
    <w:rsid w:val="001769A0"/>
    <w:rsid w:val="00176A50"/>
    <w:rsid w:val="00176B73"/>
    <w:rsid w:val="00176B80"/>
    <w:rsid w:val="00177029"/>
    <w:rsid w:val="001773F5"/>
    <w:rsid w:val="00177C8B"/>
    <w:rsid w:val="00177ED1"/>
    <w:rsid w:val="0018072B"/>
    <w:rsid w:val="00180838"/>
    <w:rsid w:val="00180B63"/>
    <w:rsid w:val="00180BE8"/>
    <w:rsid w:val="00180DA7"/>
    <w:rsid w:val="00180FAF"/>
    <w:rsid w:val="001816DC"/>
    <w:rsid w:val="0018180B"/>
    <w:rsid w:val="0018197C"/>
    <w:rsid w:val="00181E8A"/>
    <w:rsid w:val="001820A6"/>
    <w:rsid w:val="00182215"/>
    <w:rsid w:val="0018225D"/>
    <w:rsid w:val="001823E6"/>
    <w:rsid w:val="00182527"/>
    <w:rsid w:val="001832EF"/>
    <w:rsid w:val="001834B9"/>
    <w:rsid w:val="00183859"/>
    <w:rsid w:val="00183AC1"/>
    <w:rsid w:val="00183D6D"/>
    <w:rsid w:val="00183E06"/>
    <w:rsid w:val="0018402B"/>
    <w:rsid w:val="0018406A"/>
    <w:rsid w:val="00184106"/>
    <w:rsid w:val="00184443"/>
    <w:rsid w:val="001846FC"/>
    <w:rsid w:val="001847DB"/>
    <w:rsid w:val="00184DA0"/>
    <w:rsid w:val="00184E36"/>
    <w:rsid w:val="00185B6A"/>
    <w:rsid w:val="00185C0E"/>
    <w:rsid w:val="00185C0F"/>
    <w:rsid w:val="00185D57"/>
    <w:rsid w:val="00185F27"/>
    <w:rsid w:val="00186084"/>
    <w:rsid w:val="00186198"/>
    <w:rsid w:val="00186280"/>
    <w:rsid w:val="001862F4"/>
    <w:rsid w:val="00186357"/>
    <w:rsid w:val="0018636E"/>
    <w:rsid w:val="00186627"/>
    <w:rsid w:val="00186C20"/>
    <w:rsid w:val="00186FF6"/>
    <w:rsid w:val="00187019"/>
    <w:rsid w:val="00187029"/>
    <w:rsid w:val="001873AB"/>
    <w:rsid w:val="00187667"/>
    <w:rsid w:val="00187CCF"/>
    <w:rsid w:val="00187F01"/>
    <w:rsid w:val="00187F56"/>
    <w:rsid w:val="00190049"/>
    <w:rsid w:val="001909EF"/>
    <w:rsid w:val="00190EB5"/>
    <w:rsid w:val="00191006"/>
    <w:rsid w:val="00191196"/>
    <w:rsid w:val="00191202"/>
    <w:rsid w:val="00191290"/>
    <w:rsid w:val="001919D6"/>
    <w:rsid w:val="00191A2C"/>
    <w:rsid w:val="00191A91"/>
    <w:rsid w:val="001927CC"/>
    <w:rsid w:val="00192C39"/>
    <w:rsid w:val="00192DD2"/>
    <w:rsid w:val="00192F47"/>
    <w:rsid w:val="001930FF"/>
    <w:rsid w:val="00193126"/>
    <w:rsid w:val="0019347E"/>
    <w:rsid w:val="0019399B"/>
    <w:rsid w:val="00193A98"/>
    <w:rsid w:val="00193FB5"/>
    <w:rsid w:val="001940F8"/>
    <w:rsid w:val="0019419E"/>
    <w:rsid w:val="00194229"/>
    <w:rsid w:val="00194543"/>
    <w:rsid w:val="00194985"/>
    <w:rsid w:val="00195051"/>
    <w:rsid w:val="00195122"/>
    <w:rsid w:val="0019529D"/>
    <w:rsid w:val="00195325"/>
    <w:rsid w:val="00195336"/>
    <w:rsid w:val="00195337"/>
    <w:rsid w:val="0019536A"/>
    <w:rsid w:val="0019554D"/>
    <w:rsid w:val="00195E57"/>
    <w:rsid w:val="0019625D"/>
    <w:rsid w:val="001964B9"/>
    <w:rsid w:val="001964E2"/>
    <w:rsid w:val="00196617"/>
    <w:rsid w:val="00196D0C"/>
    <w:rsid w:val="00196DD7"/>
    <w:rsid w:val="00196EF8"/>
    <w:rsid w:val="001971F2"/>
    <w:rsid w:val="00197278"/>
    <w:rsid w:val="001974F9"/>
    <w:rsid w:val="001977A6"/>
    <w:rsid w:val="001979BE"/>
    <w:rsid w:val="00197A8E"/>
    <w:rsid w:val="00197B51"/>
    <w:rsid w:val="00197B5B"/>
    <w:rsid w:val="00197B8D"/>
    <w:rsid w:val="00197E68"/>
    <w:rsid w:val="001A0263"/>
    <w:rsid w:val="001A03BC"/>
    <w:rsid w:val="001A0662"/>
    <w:rsid w:val="001A06EA"/>
    <w:rsid w:val="001A073C"/>
    <w:rsid w:val="001A0854"/>
    <w:rsid w:val="001A088C"/>
    <w:rsid w:val="001A09A9"/>
    <w:rsid w:val="001A09BD"/>
    <w:rsid w:val="001A0AFB"/>
    <w:rsid w:val="001A0E40"/>
    <w:rsid w:val="001A0FA0"/>
    <w:rsid w:val="001A18B3"/>
    <w:rsid w:val="001A1A8D"/>
    <w:rsid w:val="001A1E89"/>
    <w:rsid w:val="001A2028"/>
    <w:rsid w:val="001A2241"/>
    <w:rsid w:val="001A2317"/>
    <w:rsid w:val="001A2637"/>
    <w:rsid w:val="001A28B1"/>
    <w:rsid w:val="001A2A4D"/>
    <w:rsid w:val="001A2EBD"/>
    <w:rsid w:val="001A3222"/>
    <w:rsid w:val="001A332A"/>
    <w:rsid w:val="001A3590"/>
    <w:rsid w:val="001A3D06"/>
    <w:rsid w:val="001A3E97"/>
    <w:rsid w:val="001A40EB"/>
    <w:rsid w:val="001A42C8"/>
    <w:rsid w:val="001A457C"/>
    <w:rsid w:val="001A46D6"/>
    <w:rsid w:val="001A493D"/>
    <w:rsid w:val="001A4CF3"/>
    <w:rsid w:val="001A5351"/>
    <w:rsid w:val="001A540C"/>
    <w:rsid w:val="001A598F"/>
    <w:rsid w:val="001A5BE4"/>
    <w:rsid w:val="001A5FED"/>
    <w:rsid w:val="001A627B"/>
    <w:rsid w:val="001A63D8"/>
    <w:rsid w:val="001A653C"/>
    <w:rsid w:val="001A69AE"/>
    <w:rsid w:val="001A7084"/>
    <w:rsid w:val="001A7138"/>
    <w:rsid w:val="001A71F4"/>
    <w:rsid w:val="001A778E"/>
    <w:rsid w:val="001A7B73"/>
    <w:rsid w:val="001A7BDC"/>
    <w:rsid w:val="001A7C8C"/>
    <w:rsid w:val="001A7EA2"/>
    <w:rsid w:val="001B0210"/>
    <w:rsid w:val="001B0402"/>
    <w:rsid w:val="001B076E"/>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9F4"/>
    <w:rsid w:val="001B2AC3"/>
    <w:rsid w:val="001B2B65"/>
    <w:rsid w:val="001B3199"/>
    <w:rsid w:val="001B36E4"/>
    <w:rsid w:val="001B3756"/>
    <w:rsid w:val="001B3852"/>
    <w:rsid w:val="001B3C22"/>
    <w:rsid w:val="001B3D7E"/>
    <w:rsid w:val="001B3FA0"/>
    <w:rsid w:val="001B4217"/>
    <w:rsid w:val="001B499F"/>
    <w:rsid w:val="001B4B52"/>
    <w:rsid w:val="001B4B98"/>
    <w:rsid w:val="001B4EDB"/>
    <w:rsid w:val="001B54D9"/>
    <w:rsid w:val="001B5539"/>
    <w:rsid w:val="001B5BC1"/>
    <w:rsid w:val="001B60FC"/>
    <w:rsid w:val="001B65CE"/>
    <w:rsid w:val="001B66BE"/>
    <w:rsid w:val="001B66FD"/>
    <w:rsid w:val="001B68D9"/>
    <w:rsid w:val="001B6ADB"/>
    <w:rsid w:val="001B6C30"/>
    <w:rsid w:val="001B6CA1"/>
    <w:rsid w:val="001B6E2C"/>
    <w:rsid w:val="001B6F1F"/>
    <w:rsid w:val="001B7126"/>
    <w:rsid w:val="001B7693"/>
    <w:rsid w:val="001C025D"/>
    <w:rsid w:val="001C07B6"/>
    <w:rsid w:val="001C0976"/>
    <w:rsid w:val="001C0C13"/>
    <w:rsid w:val="001C0D33"/>
    <w:rsid w:val="001C1305"/>
    <w:rsid w:val="001C1EBE"/>
    <w:rsid w:val="001C1ED5"/>
    <w:rsid w:val="001C218D"/>
    <w:rsid w:val="001C23C5"/>
    <w:rsid w:val="001C2544"/>
    <w:rsid w:val="001C28D1"/>
    <w:rsid w:val="001C2904"/>
    <w:rsid w:val="001C2A39"/>
    <w:rsid w:val="001C2A48"/>
    <w:rsid w:val="001C3586"/>
    <w:rsid w:val="001C377E"/>
    <w:rsid w:val="001C379C"/>
    <w:rsid w:val="001C37C6"/>
    <w:rsid w:val="001C3841"/>
    <w:rsid w:val="001C38CD"/>
    <w:rsid w:val="001C38D0"/>
    <w:rsid w:val="001C3A2F"/>
    <w:rsid w:val="001C3A51"/>
    <w:rsid w:val="001C3AB8"/>
    <w:rsid w:val="001C40BA"/>
    <w:rsid w:val="001C40DE"/>
    <w:rsid w:val="001C41F1"/>
    <w:rsid w:val="001C42FF"/>
    <w:rsid w:val="001C44BE"/>
    <w:rsid w:val="001C4590"/>
    <w:rsid w:val="001C4721"/>
    <w:rsid w:val="001C483B"/>
    <w:rsid w:val="001C4869"/>
    <w:rsid w:val="001C4A13"/>
    <w:rsid w:val="001C4A6A"/>
    <w:rsid w:val="001C4D7A"/>
    <w:rsid w:val="001C4D9A"/>
    <w:rsid w:val="001C4E5E"/>
    <w:rsid w:val="001C500F"/>
    <w:rsid w:val="001C503C"/>
    <w:rsid w:val="001C5057"/>
    <w:rsid w:val="001C5058"/>
    <w:rsid w:val="001C51FF"/>
    <w:rsid w:val="001C547F"/>
    <w:rsid w:val="001C558E"/>
    <w:rsid w:val="001C57EA"/>
    <w:rsid w:val="001C5808"/>
    <w:rsid w:val="001C59A4"/>
    <w:rsid w:val="001C5C95"/>
    <w:rsid w:val="001C5E98"/>
    <w:rsid w:val="001C60BD"/>
    <w:rsid w:val="001C6232"/>
    <w:rsid w:val="001C63A1"/>
    <w:rsid w:val="001C698D"/>
    <w:rsid w:val="001C6ED7"/>
    <w:rsid w:val="001C6F73"/>
    <w:rsid w:val="001C6FBC"/>
    <w:rsid w:val="001C700F"/>
    <w:rsid w:val="001C7067"/>
    <w:rsid w:val="001C750F"/>
    <w:rsid w:val="001C752B"/>
    <w:rsid w:val="001C7794"/>
    <w:rsid w:val="001C78F1"/>
    <w:rsid w:val="001C7AAB"/>
    <w:rsid w:val="001C7CBC"/>
    <w:rsid w:val="001C7CEC"/>
    <w:rsid w:val="001D0132"/>
    <w:rsid w:val="001D06CE"/>
    <w:rsid w:val="001D0738"/>
    <w:rsid w:val="001D0CBD"/>
    <w:rsid w:val="001D0D6D"/>
    <w:rsid w:val="001D0DF4"/>
    <w:rsid w:val="001D0F53"/>
    <w:rsid w:val="001D1383"/>
    <w:rsid w:val="001D138B"/>
    <w:rsid w:val="001D1502"/>
    <w:rsid w:val="001D1E21"/>
    <w:rsid w:val="001D20BA"/>
    <w:rsid w:val="001D210E"/>
    <w:rsid w:val="001D2301"/>
    <w:rsid w:val="001D2352"/>
    <w:rsid w:val="001D25D6"/>
    <w:rsid w:val="001D2A7A"/>
    <w:rsid w:val="001D2A84"/>
    <w:rsid w:val="001D2C87"/>
    <w:rsid w:val="001D2F94"/>
    <w:rsid w:val="001D3101"/>
    <w:rsid w:val="001D3262"/>
    <w:rsid w:val="001D3444"/>
    <w:rsid w:val="001D3481"/>
    <w:rsid w:val="001D35E1"/>
    <w:rsid w:val="001D3A60"/>
    <w:rsid w:val="001D3AB3"/>
    <w:rsid w:val="001D3B5F"/>
    <w:rsid w:val="001D4705"/>
    <w:rsid w:val="001D470A"/>
    <w:rsid w:val="001D4B37"/>
    <w:rsid w:val="001D4FD2"/>
    <w:rsid w:val="001D5216"/>
    <w:rsid w:val="001D5332"/>
    <w:rsid w:val="001D538C"/>
    <w:rsid w:val="001D5504"/>
    <w:rsid w:val="001D5597"/>
    <w:rsid w:val="001D56D0"/>
    <w:rsid w:val="001D56ED"/>
    <w:rsid w:val="001D58D2"/>
    <w:rsid w:val="001D5978"/>
    <w:rsid w:val="001D59C4"/>
    <w:rsid w:val="001D63BC"/>
    <w:rsid w:val="001D66AA"/>
    <w:rsid w:val="001D670C"/>
    <w:rsid w:val="001D67F2"/>
    <w:rsid w:val="001D6A11"/>
    <w:rsid w:val="001D6DF3"/>
    <w:rsid w:val="001D6F23"/>
    <w:rsid w:val="001D71E5"/>
    <w:rsid w:val="001D7370"/>
    <w:rsid w:val="001D7800"/>
    <w:rsid w:val="001D783B"/>
    <w:rsid w:val="001E0431"/>
    <w:rsid w:val="001E0694"/>
    <w:rsid w:val="001E08CE"/>
    <w:rsid w:val="001E0DF9"/>
    <w:rsid w:val="001E1366"/>
    <w:rsid w:val="001E1717"/>
    <w:rsid w:val="001E19E5"/>
    <w:rsid w:val="001E1AAE"/>
    <w:rsid w:val="001E1DF4"/>
    <w:rsid w:val="001E217B"/>
    <w:rsid w:val="001E2564"/>
    <w:rsid w:val="001E28B1"/>
    <w:rsid w:val="001E2D5A"/>
    <w:rsid w:val="001E2E2E"/>
    <w:rsid w:val="001E33DC"/>
    <w:rsid w:val="001E3485"/>
    <w:rsid w:val="001E363B"/>
    <w:rsid w:val="001E391D"/>
    <w:rsid w:val="001E3D1A"/>
    <w:rsid w:val="001E3E47"/>
    <w:rsid w:val="001E3F5F"/>
    <w:rsid w:val="001E4131"/>
    <w:rsid w:val="001E451C"/>
    <w:rsid w:val="001E4F87"/>
    <w:rsid w:val="001E5301"/>
    <w:rsid w:val="001E54C7"/>
    <w:rsid w:val="001E552C"/>
    <w:rsid w:val="001E58A0"/>
    <w:rsid w:val="001E5A99"/>
    <w:rsid w:val="001E5B53"/>
    <w:rsid w:val="001E5DE5"/>
    <w:rsid w:val="001E6233"/>
    <w:rsid w:val="001E6302"/>
    <w:rsid w:val="001E66FC"/>
    <w:rsid w:val="001E6A96"/>
    <w:rsid w:val="001E6AAA"/>
    <w:rsid w:val="001E6AD6"/>
    <w:rsid w:val="001E6CE5"/>
    <w:rsid w:val="001E6E82"/>
    <w:rsid w:val="001E74E4"/>
    <w:rsid w:val="001E79A5"/>
    <w:rsid w:val="001E7AD1"/>
    <w:rsid w:val="001E7B7C"/>
    <w:rsid w:val="001E7C30"/>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712"/>
    <w:rsid w:val="001F1B0E"/>
    <w:rsid w:val="001F1E7A"/>
    <w:rsid w:val="001F2349"/>
    <w:rsid w:val="001F234A"/>
    <w:rsid w:val="001F243F"/>
    <w:rsid w:val="001F24E2"/>
    <w:rsid w:val="001F2E90"/>
    <w:rsid w:val="001F3170"/>
    <w:rsid w:val="001F3857"/>
    <w:rsid w:val="001F3877"/>
    <w:rsid w:val="001F3D80"/>
    <w:rsid w:val="001F3DED"/>
    <w:rsid w:val="001F3E09"/>
    <w:rsid w:val="001F3E56"/>
    <w:rsid w:val="001F3EF7"/>
    <w:rsid w:val="001F4040"/>
    <w:rsid w:val="001F44FB"/>
    <w:rsid w:val="001F4514"/>
    <w:rsid w:val="001F4914"/>
    <w:rsid w:val="001F5153"/>
    <w:rsid w:val="001F5376"/>
    <w:rsid w:val="001F5A53"/>
    <w:rsid w:val="001F5A78"/>
    <w:rsid w:val="001F5C3F"/>
    <w:rsid w:val="001F6166"/>
    <w:rsid w:val="001F6471"/>
    <w:rsid w:val="001F68C2"/>
    <w:rsid w:val="001F6993"/>
    <w:rsid w:val="001F6A1D"/>
    <w:rsid w:val="001F6C4C"/>
    <w:rsid w:val="001F6D00"/>
    <w:rsid w:val="001F72AA"/>
    <w:rsid w:val="001F72EE"/>
    <w:rsid w:val="001F7637"/>
    <w:rsid w:val="001F76E2"/>
    <w:rsid w:val="001F7816"/>
    <w:rsid w:val="001F7B42"/>
    <w:rsid w:val="00200697"/>
    <w:rsid w:val="00200AB9"/>
    <w:rsid w:val="0020154B"/>
    <w:rsid w:val="0020157F"/>
    <w:rsid w:val="0020177A"/>
    <w:rsid w:val="002018BE"/>
    <w:rsid w:val="00201970"/>
    <w:rsid w:val="00201AB0"/>
    <w:rsid w:val="00201B82"/>
    <w:rsid w:val="00201BFA"/>
    <w:rsid w:val="00201EF8"/>
    <w:rsid w:val="00202075"/>
    <w:rsid w:val="002022BC"/>
    <w:rsid w:val="00202875"/>
    <w:rsid w:val="002028E0"/>
    <w:rsid w:val="00202C0E"/>
    <w:rsid w:val="00202E0C"/>
    <w:rsid w:val="00203061"/>
    <w:rsid w:val="00203366"/>
    <w:rsid w:val="00203836"/>
    <w:rsid w:val="00203857"/>
    <w:rsid w:val="002041B9"/>
    <w:rsid w:val="0020465B"/>
    <w:rsid w:val="00204A3E"/>
    <w:rsid w:val="00204ADE"/>
    <w:rsid w:val="00204E68"/>
    <w:rsid w:val="002051A7"/>
    <w:rsid w:val="002054C5"/>
    <w:rsid w:val="00205589"/>
    <w:rsid w:val="002056B4"/>
    <w:rsid w:val="00205840"/>
    <w:rsid w:val="00205FA1"/>
    <w:rsid w:val="002060BE"/>
    <w:rsid w:val="0020624F"/>
    <w:rsid w:val="0020631B"/>
    <w:rsid w:val="002063F8"/>
    <w:rsid w:val="00206AE2"/>
    <w:rsid w:val="00206DAB"/>
    <w:rsid w:val="0020718C"/>
    <w:rsid w:val="002073CC"/>
    <w:rsid w:val="00207417"/>
    <w:rsid w:val="00207433"/>
    <w:rsid w:val="0020778F"/>
    <w:rsid w:val="00207D4A"/>
    <w:rsid w:val="00207DD7"/>
    <w:rsid w:val="00207E3C"/>
    <w:rsid w:val="002102FE"/>
    <w:rsid w:val="00210437"/>
    <w:rsid w:val="00210512"/>
    <w:rsid w:val="002105B1"/>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8C6"/>
    <w:rsid w:val="00212986"/>
    <w:rsid w:val="00212EE3"/>
    <w:rsid w:val="00213114"/>
    <w:rsid w:val="0021345F"/>
    <w:rsid w:val="002135DB"/>
    <w:rsid w:val="00213A67"/>
    <w:rsid w:val="00213BAD"/>
    <w:rsid w:val="00213F88"/>
    <w:rsid w:val="002142B1"/>
    <w:rsid w:val="0021433F"/>
    <w:rsid w:val="0021466B"/>
    <w:rsid w:val="002147C8"/>
    <w:rsid w:val="00214AF0"/>
    <w:rsid w:val="00214E14"/>
    <w:rsid w:val="00214E3A"/>
    <w:rsid w:val="00215459"/>
    <w:rsid w:val="002156E2"/>
    <w:rsid w:val="00215701"/>
    <w:rsid w:val="00215838"/>
    <w:rsid w:val="00216022"/>
    <w:rsid w:val="00216040"/>
    <w:rsid w:val="00216434"/>
    <w:rsid w:val="00216ED0"/>
    <w:rsid w:val="002172BC"/>
    <w:rsid w:val="00217702"/>
    <w:rsid w:val="00217ADB"/>
    <w:rsid w:val="00217AF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357"/>
    <w:rsid w:val="002229A7"/>
    <w:rsid w:val="00222E25"/>
    <w:rsid w:val="0022319C"/>
    <w:rsid w:val="002233AC"/>
    <w:rsid w:val="00223689"/>
    <w:rsid w:val="00223BB6"/>
    <w:rsid w:val="00223D99"/>
    <w:rsid w:val="00223E2C"/>
    <w:rsid w:val="00223EF5"/>
    <w:rsid w:val="00224285"/>
    <w:rsid w:val="00224433"/>
    <w:rsid w:val="002248BE"/>
    <w:rsid w:val="00224A51"/>
    <w:rsid w:val="00224EA3"/>
    <w:rsid w:val="002251F7"/>
    <w:rsid w:val="00225529"/>
    <w:rsid w:val="0022554A"/>
    <w:rsid w:val="002255B3"/>
    <w:rsid w:val="00225704"/>
    <w:rsid w:val="00225E10"/>
    <w:rsid w:val="00225E24"/>
    <w:rsid w:val="00225E69"/>
    <w:rsid w:val="00225F5A"/>
    <w:rsid w:val="0022601F"/>
    <w:rsid w:val="0022623F"/>
    <w:rsid w:val="002265CB"/>
    <w:rsid w:val="002266AC"/>
    <w:rsid w:val="00226756"/>
    <w:rsid w:val="00226AD8"/>
    <w:rsid w:val="00226B9D"/>
    <w:rsid w:val="00226D9E"/>
    <w:rsid w:val="002270C9"/>
    <w:rsid w:val="002278E6"/>
    <w:rsid w:val="002279BD"/>
    <w:rsid w:val="00227B2A"/>
    <w:rsid w:val="00227B9C"/>
    <w:rsid w:val="00227D0C"/>
    <w:rsid w:val="00227F21"/>
    <w:rsid w:val="00227FB1"/>
    <w:rsid w:val="0023000B"/>
    <w:rsid w:val="00230205"/>
    <w:rsid w:val="00230CCC"/>
    <w:rsid w:val="0023107B"/>
    <w:rsid w:val="00231214"/>
    <w:rsid w:val="00231570"/>
    <w:rsid w:val="00231806"/>
    <w:rsid w:val="00231A1D"/>
    <w:rsid w:val="00231A6D"/>
    <w:rsid w:val="00231AF2"/>
    <w:rsid w:val="00231D64"/>
    <w:rsid w:val="00231E81"/>
    <w:rsid w:val="00232534"/>
    <w:rsid w:val="002325AC"/>
    <w:rsid w:val="002328A1"/>
    <w:rsid w:val="00232EFE"/>
    <w:rsid w:val="00232FAD"/>
    <w:rsid w:val="0023300D"/>
    <w:rsid w:val="00233311"/>
    <w:rsid w:val="00233362"/>
    <w:rsid w:val="0023368E"/>
    <w:rsid w:val="00233C91"/>
    <w:rsid w:val="00233CB1"/>
    <w:rsid w:val="00234530"/>
    <w:rsid w:val="00234588"/>
    <w:rsid w:val="0023464A"/>
    <w:rsid w:val="00234752"/>
    <w:rsid w:val="002348F9"/>
    <w:rsid w:val="00234945"/>
    <w:rsid w:val="00234E79"/>
    <w:rsid w:val="0023522A"/>
    <w:rsid w:val="002352BC"/>
    <w:rsid w:val="0023537E"/>
    <w:rsid w:val="00235869"/>
    <w:rsid w:val="00235C20"/>
    <w:rsid w:val="00235C21"/>
    <w:rsid w:val="00235FB3"/>
    <w:rsid w:val="00235FB6"/>
    <w:rsid w:val="00236130"/>
    <w:rsid w:val="00236171"/>
    <w:rsid w:val="00236240"/>
    <w:rsid w:val="00236889"/>
    <w:rsid w:val="00236A3D"/>
    <w:rsid w:val="00236BBD"/>
    <w:rsid w:val="00236ECF"/>
    <w:rsid w:val="00237286"/>
    <w:rsid w:val="0023738A"/>
    <w:rsid w:val="0023758C"/>
    <w:rsid w:val="002376C0"/>
    <w:rsid w:val="00237A29"/>
    <w:rsid w:val="00237C67"/>
    <w:rsid w:val="00237DCA"/>
    <w:rsid w:val="00237DDA"/>
    <w:rsid w:val="00237E2A"/>
    <w:rsid w:val="00240109"/>
    <w:rsid w:val="00240113"/>
    <w:rsid w:val="0024016C"/>
    <w:rsid w:val="00240267"/>
    <w:rsid w:val="002404D4"/>
    <w:rsid w:val="00240686"/>
    <w:rsid w:val="00240921"/>
    <w:rsid w:val="00240A4F"/>
    <w:rsid w:val="00240DBC"/>
    <w:rsid w:val="00240E11"/>
    <w:rsid w:val="00240E1E"/>
    <w:rsid w:val="00240E63"/>
    <w:rsid w:val="00240ED9"/>
    <w:rsid w:val="00240EFA"/>
    <w:rsid w:val="002416E1"/>
    <w:rsid w:val="00241890"/>
    <w:rsid w:val="002418B0"/>
    <w:rsid w:val="00241A1E"/>
    <w:rsid w:val="00241CAD"/>
    <w:rsid w:val="00241DCC"/>
    <w:rsid w:val="00241ECC"/>
    <w:rsid w:val="00241F29"/>
    <w:rsid w:val="002420C5"/>
    <w:rsid w:val="00242218"/>
    <w:rsid w:val="0024250B"/>
    <w:rsid w:val="0024252B"/>
    <w:rsid w:val="002425AB"/>
    <w:rsid w:val="002425DD"/>
    <w:rsid w:val="00242899"/>
    <w:rsid w:val="00242CE2"/>
    <w:rsid w:val="00242D1B"/>
    <w:rsid w:val="00242E86"/>
    <w:rsid w:val="0024308A"/>
    <w:rsid w:val="002437A2"/>
    <w:rsid w:val="002439C5"/>
    <w:rsid w:val="00243D1F"/>
    <w:rsid w:val="00243D62"/>
    <w:rsid w:val="00244027"/>
    <w:rsid w:val="00244097"/>
    <w:rsid w:val="0024412E"/>
    <w:rsid w:val="002441D6"/>
    <w:rsid w:val="00244270"/>
    <w:rsid w:val="0024439A"/>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60C"/>
    <w:rsid w:val="00246A0F"/>
    <w:rsid w:val="00246B01"/>
    <w:rsid w:val="00246C0A"/>
    <w:rsid w:val="00246C9B"/>
    <w:rsid w:val="00246E22"/>
    <w:rsid w:val="00246EFA"/>
    <w:rsid w:val="002473D9"/>
    <w:rsid w:val="002476B4"/>
    <w:rsid w:val="00247997"/>
    <w:rsid w:val="00247CDE"/>
    <w:rsid w:val="00247F7A"/>
    <w:rsid w:val="00250325"/>
    <w:rsid w:val="002503C1"/>
    <w:rsid w:val="00250413"/>
    <w:rsid w:val="0025042D"/>
    <w:rsid w:val="00250487"/>
    <w:rsid w:val="002504EA"/>
    <w:rsid w:val="00250689"/>
    <w:rsid w:val="002506B1"/>
    <w:rsid w:val="002509FD"/>
    <w:rsid w:val="00250B57"/>
    <w:rsid w:val="002515DD"/>
    <w:rsid w:val="0025163F"/>
    <w:rsid w:val="0025164B"/>
    <w:rsid w:val="0025170C"/>
    <w:rsid w:val="00251CC2"/>
    <w:rsid w:val="00251E08"/>
    <w:rsid w:val="002521E9"/>
    <w:rsid w:val="0025225F"/>
    <w:rsid w:val="0025245D"/>
    <w:rsid w:val="00252544"/>
    <w:rsid w:val="00252C48"/>
    <w:rsid w:val="00253019"/>
    <w:rsid w:val="002530F7"/>
    <w:rsid w:val="0025378B"/>
    <w:rsid w:val="00253F34"/>
    <w:rsid w:val="0025420D"/>
    <w:rsid w:val="0025449A"/>
    <w:rsid w:val="00255427"/>
    <w:rsid w:val="002554FE"/>
    <w:rsid w:val="0025607D"/>
    <w:rsid w:val="002560E8"/>
    <w:rsid w:val="002573F4"/>
    <w:rsid w:val="00257668"/>
    <w:rsid w:val="0025787D"/>
    <w:rsid w:val="0025795C"/>
    <w:rsid w:val="00257A2B"/>
    <w:rsid w:val="00257A2D"/>
    <w:rsid w:val="00257A7C"/>
    <w:rsid w:val="00257C70"/>
    <w:rsid w:val="00260001"/>
    <w:rsid w:val="002601A8"/>
    <w:rsid w:val="0026046C"/>
    <w:rsid w:val="0026049F"/>
    <w:rsid w:val="002605D5"/>
    <w:rsid w:val="00261641"/>
    <w:rsid w:val="00261706"/>
    <w:rsid w:val="002619C6"/>
    <w:rsid w:val="00261B3F"/>
    <w:rsid w:val="00261DC6"/>
    <w:rsid w:val="0026221E"/>
    <w:rsid w:val="002625FB"/>
    <w:rsid w:val="00262945"/>
    <w:rsid w:val="00262C27"/>
    <w:rsid w:val="00262C88"/>
    <w:rsid w:val="00262CDF"/>
    <w:rsid w:val="00262ECC"/>
    <w:rsid w:val="00263102"/>
    <w:rsid w:val="00263132"/>
    <w:rsid w:val="00263162"/>
    <w:rsid w:val="00263247"/>
    <w:rsid w:val="00263363"/>
    <w:rsid w:val="0026337E"/>
    <w:rsid w:val="00263387"/>
    <w:rsid w:val="002634B1"/>
    <w:rsid w:val="0026363A"/>
    <w:rsid w:val="00263722"/>
    <w:rsid w:val="0026398A"/>
    <w:rsid w:val="00263A0F"/>
    <w:rsid w:val="00263DDC"/>
    <w:rsid w:val="00263EBF"/>
    <w:rsid w:val="002646DA"/>
    <w:rsid w:val="00264708"/>
    <w:rsid w:val="00264AB8"/>
    <w:rsid w:val="002651DC"/>
    <w:rsid w:val="002652E1"/>
    <w:rsid w:val="002654D8"/>
    <w:rsid w:val="0026598C"/>
    <w:rsid w:val="00265D07"/>
    <w:rsid w:val="00265ECB"/>
    <w:rsid w:val="00266368"/>
    <w:rsid w:val="00266434"/>
    <w:rsid w:val="0026648F"/>
    <w:rsid w:val="002668E6"/>
    <w:rsid w:val="002669DD"/>
    <w:rsid w:val="00266F0A"/>
    <w:rsid w:val="00266FCE"/>
    <w:rsid w:val="00267020"/>
    <w:rsid w:val="002672CE"/>
    <w:rsid w:val="00267837"/>
    <w:rsid w:val="0026796D"/>
    <w:rsid w:val="00267AD3"/>
    <w:rsid w:val="00267D6A"/>
    <w:rsid w:val="00267D7F"/>
    <w:rsid w:val="00270027"/>
    <w:rsid w:val="0027031A"/>
    <w:rsid w:val="00270766"/>
    <w:rsid w:val="00270883"/>
    <w:rsid w:val="00270AA7"/>
    <w:rsid w:val="00270AE1"/>
    <w:rsid w:val="00270AEF"/>
    <w:rsid w:val="00270DDA"/>
    <w:rsid w:val="00270F76"/>
    <w:rsid w:val="00271069"/>
    <w:rsid w:val="00271168"/>
    <w:rsid w:val="00271A08"/>
    <w:rsid w:val="00271B3A"/>
    <w:rsid w:val="00271E4B"/>
    <w:rsid w:val="00271EA4"/>
    <w:rsid w:val="00272292"/>
    <w:rsid w:val="00272295"/>
    <w:rsid w:val="0027282A"/>
    <w:rsid w:val="002733A5"/>
    <w:rsid w:val="0027345B"/>
    <w:rsid w:val="00273616"/>
    <w:rsid w:val="00273752"/>
    <w:rsid w:val="002737AE"/>
    <w:rsid w:val="00273864"/>
    <w:rsid w:val="00273EE2"/>
    <w:rsid w:val="002741E9"/>
    <w:rsid w:val="0027427B"/>
    <w:rsid w:val="002743D7"/>
    <w:rsid w:val="002747F5"/>
    <w:rsid w:val="002749F9"/>
    <w:rsid w:val="00274A8D"/>
    <w:rsid w:val="00274CEB"/>
    <w:rsid w:val="00274FF3"/>
    <w:rsid w:val="00275411"/>
    <w:rsid w:val="002756A3"/>
    <w:rsid w:val="0027597B"/>
    <w:rsid w:val="00275A8A"/>
    <w:rsid w:val="00275AD6"/>
    <w:rsid w:val="00275C86"/>
    <w:rsid w:val="00275DF4"/>
    <w:rsid w:val="00275FAD"/>
    <w:rsid w:val="00276319"/>
    <w:rsid w:val="002764F2"/>
    <w:rsid w:val="0027691D"/>
    <w:rsid w:val="00276955"/>
    <w:rsid w:val="00276A78"/>
    <w:rsid w:val="00276FA0"/>
    <w:rsid w:val="00277808"/>
    <w:rsid w:val="002779EB"/>
    <w:rsid w:val="00277B7B"/>
    <w:rsid w:val="00277BA6"/>
    <w:rsid w:val="00277D84"/>
    <w:rsid w:val="00277EEF"/>
    <w:rsid w:val="002805E5"/>
    <w:rsid w:val="0028065F"/>
    <w:rsid w:val="00280751"/>
    <w:rsid w:val="00280785"/>
    <w:rsid w:val="0028092F"/>
    <w:rsid w:val="00280E90"/>
    <w:rsid w:val="002814A8"/>
    <w:rsid w:val="0028196A"/>
    <w:rsid w:val="00281BE0"/>
    <w:rsid w:val="00281F10"/>
    <w:rsid w:val="0028234D"/>
    <w:rsid w:val="00282425"/>
    <w:rsid w:val="00282527"/>
    <w:rsid w:val="00282714"/>
    <w:rsid w:val="00282725"/>
    <w:rsid w:val="00282881"/>
    <w:rsid w:val="0028289F"/>
    <w:rsid w:val="00282B8D"/>
    <w:rsid w:val="00282F2D"/>
    <w:rsid w:val="002832B6"/>
    <w:rsid w:val="002836D1"/>
    <w:rsid w:val="002836FD"/>
    <w:rsid w:val="00283879"/>
    <w:rsid w:val="00283D7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62F"/>
    <w:rsid w:val="0028781C"/>
    <w:rsid w:val="0028798E"/>
    <w:rsid w:val="0028799D"/>
    <w:rsid w:val="00287E36"/>
    <w:rsid w:val="00287E40"/>
    <w:rsid w:val="00287EC1"/>
    <w:rsid w:val="0029022C"/>
    <w:rsid w:val="00290754"/>
    <w:rsid w:val="00290CDA"/>
    <w:rsid w:val="00290D4B"/>
    <w:rsid w:val="00290E21"/>
    <w:rsid w:val="00290E4E"/>
    <w:rsid w:val="00290EC1"/>
    <w:rsid w:val="0029142E"/>
    <w:rsid w:val="00291778"/>
    <w:rsid w:val="00291866"/>
    <w:rsid w:val="00291A35"/>
    <w:rsid w:val="00291C4C"/>
    <w:rsid w:val="00291CA8"/>
    <w:rsid w:val="00292057"/>
    <w:rsid w:val="002920FE"/>
    <w:rsid w:val="0029278D"/>
    <w:rsid w:val="00292860"/>
    <w:rsid w:val="0029295E"/>
    <w:rsid w:val="00292A67"/>
    <w:rsid w:val="00292BF6"/>
    <w:rsid w:val="00292D27"/>
    <w:rsid w:val="00292D5A"/>
    <w:rsid w:val="00292E7C"/>
    <w:rsid w:val="002930C5"/>
    <w:rsid w:val="00293319"/>
    <w:rsid w:val="00293342"/>
    <w:rsid w:val="002933AD"/>
    <w:rsid w:val="002933D8"/>
    <w:rsid w:val="002938DA"/>
    <w:rsid w:val="00294044"/>
    <w:rsid w:val="00294283"/>
    <w:rsid w:val="002943B7"/>
    <w:rsid w:val="00294A4C"/>
    <w:rsid w:val="00294EC6"/>
    <w:rsid w:val="00294F9D"/>
    <w:rsid w:val="0029508E"/>
    <w:rsid w:val="00295319"/>
    <w:rsid w:val="0029539C"/>
    <w:rsid w:val="00295489"/>
    <w:rsid w:val="002954C9"/>
    <w:rsid w:val="002956B1"/>
    <w:rsid w:val="0029570D"/>
    <w:rsid w:val="00295921"/>
    <w:rsid w:val="00295C47"/>
    <w:rsid w:val="00295E37"/>
    <w:rsid w:val="00296170"/>
    <w:rsid w:val="00296400"/>
    <w:rsid w:val="0029656C"/>
    <w:rsid w:val="00296812"/>
    <w:rsid w:val="002969B3"/>
    <w:rsid w:val="00296C13"/>
    <w:rsid w:val="00296D24"/>
    <w:rsid w:val="00296E5B"/>
    <w:rsid w:val="002971B7"/>
    <w:rsid w:val="0029726B"/>
    <w:rsid w:val="002974CB"/>
    <w:rsid w:val="00297662"/>
    <w:rsid w:val="00297702"/>
    <w:rsid w:val="00297853"/>
    <w:rsid w:val="0029795C"/>
    <w:rsid w:val="002979F0"/>
    <w:rsid w:val="00297A87"/>
    <w:rsid w:val="00297B90"/>
    <w:rsid w:val="00297CAC"/>
    <w:rsid w:val="002A0273"/>
    <w:rsid w:val="002A02A9"/>
    <w:rsid w:val="002A06B8"/>
    <w:rsid w:val="002A0798"/>
    <w:rsid w:val="002A0A05"/>
    <w:rsid w:val="002A0DC6"/>
    <w:rsid w:val="002A0F1C"/>
    <w:rsid w:val="002A0F8E"/>
    <w:rsid w:val="002A1127"/>
    <w:rsid w:val="002A121D"/>
    <w:rsid w:val="002A159E"/>
    <w:rsid w:val="002A1BD3"/>
    <w:rsid w:val="002A1E1E"/>
    <w:rsid w:val="002A1E4C"/>
    <w:rsid w:val="002A1E90"/>
    <w:rsid w:val="002A21D6"/>
    <w:rsid w:val="002A269A"/>
    <w:rsid w:val="002A2B93"/>
    <w:rsid w:val="002A2C9F"/>
    <w:rsid w:val="002A2E0D"/>
    <w:rsid w:val="002A31A7"/>
    <w:rsid w:val="002A31FC"/>
    <w:rsid w:val="002A3944"/>
    <w:rsid w:val="002A3A44"/>
    <w:rsid w:val="002A3C39"/>
    <w:rsid w:val="002A3F27"/>
    <w:rsid w:val="002A4108"/>
    <w:rsid w:val="002A44AE"/>
    <w:rsid w:val="002A46B4"/>
    <w:rsid w:val="002A49AE"/>
    <w:rsid w:val="002A4A95"/>
    <w:rsid w:val="002A4B42"/>
    <w:rsid w:val="002A4DCD"/>
    <w:rsid w:val="002A4EB2"/>
    <w:rsid w:val="002A55F4"/>
    <w:rsid w:val="002A5707"/>
    <w:rsid w:val="002A57CD"/>
    <w:rsid w:val="002A5809"/>
    <w:rsid w:val="002A5868"/>
    <w:rsid w:val="002A58E7"/>
    <w:rsid w:val="002A5B76"/>
    <w:rsid w:val="002A5C30"/>
    <w:rsid w:val="002A5CC1"/>
    <w:rsid w:val="002A5E2E"/>
    <w:rsid w:val="002A5E9B"/>
    <w:rsid w:val="002A6075"/>
    <w:rsid w:val="002A6179"/>
    <w:rsid w:val="002A6219"/>
    <w:rsid w:val="002A6550"/>
    <w:rsid w:val="002A6578"/>
    <w:rsid w:val="002A67C5"/>
    <w:rsid w:val="002A6845"/>
    <w:rsid w:val="002A6AAE"/>
    <w:rsid w:val="002A6ACA"/>
    <w:rsid w:val="002A6D8D"/>
    <w:rsid w:val="002A74C3"/>
    <w:rsid w:val="002A7646"/>
    <w:rsid w:val="002A7676"/>
    <w:rsid w:val="002A784A"/>
    <w:rsid w:val="002A7D4C"/>
    <w:rsid w:val="002A7D72"/>
    <w:rsid w:val="002A7FA0"/>
    <w:rsid w:val="002B0755"/>
    <w:rsid w:val="002B0A67"/>
    <w:rsid w:val="002B0ABF"/>
    <w:rsid w:val="002B0F35"/>
    <w:rsid w:val="002B1255"/>
    <w:rsid w:val="002B148B"/>
    <w:rsid w:val="002B167B"/>
    <w:rsid w:val="002B1780"/>
    <w:rsid w:val="002B17ED"/>
    <w:rsid w:val="002B1807"/>
    <w:rsid w:val="002B19B6"/>
    <w:rsid w:val="002B1A56"/>
    <w:rsid w:val="002B2183"/>
    <w:rsid w:val="002B23B2"/>
    <w:rsid w:val="002B2572"/>
    <w:rsid w:val="002B2773"/>
    <w:rsid w:val="002B2C1A"/>
    <w:rsid w:val="002B2E8F"/>
    <w:rsid w:val="002B2F23"/>
    <w:rsid w:val="002B2FB0"/>
    <w:rsid w:val="002B3255"/>
    <w:rsid w:val="002B3BFD"/>
    <w:rsid w:val="002B3CBB"/>
    <w:rsid w:val="002B3CD0"/>
    <w:rsid w:val="002B40B7"/>
    <w:rsid w:val="002B4454"/>
    <w:rsid w:val="002B45AE"/>
    <w:rsid w:val="002B4615"/>
    <w:rsid w:val="002B4835"/>
    <w:rsid w:val="002B4936"/>
    <w:rsid w:val="002B4C59"/>
    <w:rsid w:val="002B4D0D"/>
    <w:rsid w:val="002B5448"/>
    <w:rsid w:val="002B556E"/>
    <w:rsid w:val="002B57B7"/>
    <w:rsid w:val="002B57EE"/>
    <w:rsid w:val="002B5925"/>
    <w:rsid w:val="002B5AED"/>
    <w:rsid w:val="002B5C37"/>
    <w:rsid w:val="002B6258"/>
    <w:rsid w:val="002B63B2"/>
    <w:rsid w:val="002B64FF"/>
    <w:rsid w:val="002B66B1"/>
    <w:rsid w:val="002B6BFE"/>
    <w:rsid w:val="002B71D1"/>
    <w:rsid w:val="002B7288"/>
    <w:rsid w:val="002B73F5"/>
    <w:rsid w:val="002B77BD"/>
    <w:rsid w:val="002B7AC3"/>
    <w:rsid w:val="002B7D04"/>
    <w:rsid w:val="002B7EA0"/>
    <w:rsid w:val="002B7EB4"/>
    <w:rsid w:val="002C015C"/>
    <w:rsid w:val="002C0711"/>
    <w:rsid w:val="002C0BEC"/>
    <w:rsid w:val="002C0DCC"/>
    <w:rsid w:val="002C0E00"/>
    <w:rsid w:val="002C0FB7"/>
    <w:rsid w:val="002C1018"/>
    <w:rsid w:val="002C11B0"/>
    <w:rsid w:val="002C1478"/>
    <w:rsid w:val="002C1580"/>
    <w:rsid w:val="002C192F"/>
    <w:rsid w:val="002C1A99"/>
    <w:rsid w:val="002C211B"/>
    <w:rsid w:val="002C2494"/>
    <w:rsid w:val="002C25E7"/>
    <w:rsid w:val="002C2637"/>
    <w:rsid w:val="002C284B"/>
    <w:rsid w:val="002C2952"/>
    <w:rsid w:val="002C2DE6"/>
    <w:rsid w:val="002C3A97"/>
    <w:rsid w:val="002C3E62"/>
    <w:rsid w:val="002C406F"/>
    <w:rsid w:val="002C4197"/>
    <w:rsid w:val="002C41AE"/>
    <w:rsid w:val="002C42F3"/>
    <w:rsid w:val="002C447F"/>
    <w:rsid w:val="002C47BA"/>
    <w:rsid w:val="002C4962"/>
    <w:rsid w:val="002C4AB3"/>
    <w:rsid w:val="002C4B02"/>
    <w:rsid w:val="002C4CE8"/>
    <w:rsid w:val="002C50A3"/>
    <w:rsid w:val="002C50AA"/>
    <w:rsid w:val="002C5370"/>
    <w:rsid w:val="002C5411"/>
    <w:rsid w:val="002C544F"/>
    <w:rsid w:val="002C54CB"/>
    <w:rsid w:val="002C5634"/>
    <w:rsid w:val="002C5636"/>
    <w:rsid w:val="002C570F"/>
    <w:rsid w:val="002C5D8A"/>
    <w:rsid w:val="002C5E0C"/>
    <w:rsid w:val="002C5F6E"/>
    <w:rsid w:val="002C5FED"/>
    <w:rsid w:val="002C691F"/>
    <w:rsid w:val="002C6DF5"/>
    <w:rsid w:val="002C7587"/>
    <w:rsid w:val="002C77D2"/>
    <w:rsid w:val="002C7815"/>
    <w:rsid w:val="002C78B8"/>
    <w:rsid w:val="002C7D07"/>
    <w:rsid w:val="002D00E4"/>
    <w:rsid w:val="002D0249"/>
    <w:rsid w:val="002D0722"/>
    <w:rsid w:val="002D0AC8"/>
    <w:rsid w:val="002D0FE8"/>
    <w:rsid w:val="002D1061"/>
    <w:rsid w:val="002D10B7"/>
    <w:rsid w:val="002D111A"/>
    <w:rsid w:val="002D17E2"/>
    <w:rsid w:val="002D1CAD"/>
    <w:rsid w:val="002D1EDA"/>
    <w:rsid w:val="002D2131"/>
    <w:rsid w:val="002D232C"/>
    <w:rsid w:val="002D2886"/>
    <w:rsid w:val="002D28DF"/>
    <w:rsid w:val="002D29A7"/>
    <w:rsid w:val="002D29C0"/>
    <w:rsid w:val="002D2A76"/>
    <w:rsid w:val="002D2B73"/>
    <w:rsid w:val="002D2D6D"/>
    <w:rsid w:val="002D32D0"/>
    <w:rsid w:val="002D34B8"/>
    <w:rsid w:val="002D3D00"/>
    <w:rsid w:val="002D3FA8"/>
    <w:rsid w:val="002D42A0"/>
    <w:rsid w:val="002D45B0"/>
    <w:rsid w:val="002D4766"/>
    <w:rsid w:val="002D49C2"/>
    <w:rsid w:val="002D4CF0"/>
    <w:rsid w:val="002D4E7C"/>
    <w:rsid w:val="002D50D3"/>
    <w:rsid w:val="002D53AC"/>
    <w:rsid w:val="002D566E"/>
    <w:rsid w:val="002D5843"/>
    <w:rsid w:val="002D5860"/>
    <w:rsid w:val="002D5A24"/>
    <w:rsid w:val="002D5A2C"/>
    <w:rsid w:val="002D5E45"/>
    <w:rsid w:val="002D620E"/>
    <w:rsid w:val="002D6520"/>
    <w:rsid w:val="002D663C"/>
    <w:rsid w:val="002D66F4"/>
    <w:rsid w:val="002D68C1"/>
    <w:rsid w:val="002D6EF6"/>
    <w:rsid w:val="002D6F46"/>
    <w:rsid w:val="002D6F60"/>
    <w:rsid w:val="002D75A6"/>
    <w:rsid w:val="002D76B1"/>
    <w:rsid w:val="002D7B94"/>
    <w:rsid w:val="002D7E5D"/>
    <w:rsid w:val="002E0120"/>
    <w:rsid w:val="002E02CB"/>
    <w:rsid w:val="002E0900"/>
    <w:rsid w:val="002E09C7"/>
    <w:rsid w:val="002E0AFB"/>
    <w:rsid w:val="002E0D69"/>
    <w:rsid w:val="002E1197"/>
    <w:rsid w:val="002E1C9D"/>
    <w:rsid w:val="002E2414"/>
    <w:rsid w:val="002E28CB"/>
    <w:rsid w:val="002E298C"/>
    <w:rsid w:val="002E2A9D"/>
    <w:rsid w:val="002E3058"/>
    <w:rsid w:val="002E3097"/>
    <w:rsid w:val="002E34ED"/>
    <w:rsid w:val="002E3767"/>
    <w:rsid w:val="002E3994"/>
    <w:rsid w:val="002E3D1D"/>
    <w:rsid w:val="002E3ECD"/>
    <w:rsid w:val="002E3F5E"/>
    <w:rsid w:val="002E4416"/>
    <w:rsid w:val="002E470E"/>
    <w:rsid w:val="002E4BCF"/>
    <w:rsid w:val="002E4C44"/>
    <w:rsid w:val="002E4C87"/>
    <w:rsid w:val="002E4D0E"/>
    <w:rsid w:val="002E4D70"/>
    <w:rsid w:val="002E5073"/>
    <w:rsid w:val="002E5394"/>
    <w:rsid w:val="002E55F9"/>
    <w:rsid w:val="002E594D"/>
    <w:rsid w:val="002E5C57"/>
    <w:rsid w:val="002E5CDE"/>
    <w:rsid w:val="002E5D1B"/>
    <w:rsid w:val="002E5D80"/>
    <w:rsid w:val="002E65AA"/>
    <w:rsid w:val="002E66E0"/>
    <w:rsid w:val="002E6709"/>
    <w:rsid w:val="002E68A3"/>
    <w:rsid w:val="002E6F19"/>
    <w:rsid w:val="002E6F50"/>
    <w:rsid w:val="002E6F69"/>
    <w:rsid w:val="002E6FCD"/>
    <w:rsid w:val="002E70A4"/>
    <w:rsid w:val="002E7281"/>
    <w:rsid w:val="002E72C4"/>
    <w:rsid w:val="002E7380"/>
    <w:rsid w:val="002E745B"/>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1F25"/>
    <w:rsid w:val="002F215B"/>
    <w:rsid w:val="002F26AD"/>
    <w:rsid w:val="002F274A"/>
    <w:rsid w:val="002F281B"/>
    <w:rsid w:val="002F2853"/>
    <w:rsid w:val="002F2B60"/>
    <w:rsid w:val="002F2BDB"/>
    <w:rsid w:val="002F2E06"/>
    <w:rsid w:val="002F2F6B"/>
    <w:rsid w:val="002F30ED"/>
    <w:rsid w:val="002F328E"/>
    <w:rsid w:val="002F37F1"/>
    <w:rsid w:val="002F390F"/>
    <w:rsid w:val="002F3BDD"/>
    <w:rsid w:val="002F3C6D"/>
    <w:rsid w:val="002F3DD9"/>
    <w:rsid w:val="002F3E54"/>
    <w:rsid w:val="002F47C6"/>
    <w:rsid w:val="002F54C8"/>
    <w:rsid w:val="002F55FC"/>
    <w:rsid w:val="002F58A6"/>
    <w:rsid w:val="002F5AB0"/>
    <w:rsid w:val="002F5AB7"/>
    <w:rsid w:val="002F5BD7"/>
    <w:rsid w:val="002F5C42"/>
    <w:rsid w:val="002F5E0C"/>
    <w:rsid w:val="002F5EBE"/>
    <w:rsid w:val="002F5F44"/>
    <w:rsid w:val="002F6333"/>
    <w:rsid w:val="002F64AF"/>
    <w:rsid w:val="002F64D3"/>
    <w:rsid w:val="002F6575"/>
    <w:rsid w:val="002F65C5"/>
    <w:rsid w:val="002F6632"/>
    <w:rsid w:val="002F667F"/>
    <w:rsid w:val="002F6A34"/>
    <w:rsid w:val="002F6D6C"/>
    <w:rsid w:val="002F6DD4"/>
    <w:rsid w:val="002F6DDE"/>
    <w:rsid w:val="002F7147"/>
    <w:rsid w:val="002F72C5"/>
    <w:rsid w:val="002F72FC"/>
    <w:rsid w:val="002F742E"/>
    <w:rsid w:val="002F75A2"/>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2CB2"/>
    <w:rsid w:val="003032B2"/>
    <w:rsid w:val="0030344A"/>
    <w:rsid w:val="00303554"/>
    <w:rsid w:val="00303666"/>
    <w:rsid w:val="00303724"/>
    <w:rsid w:val="00303962"/>
    <w:rsid w:val="00303AF5"/>
    <w:rsid w:val="00303B1E"/>
    <w:rsid w:val="00303BA1"/>
    <w:rsid w:val="00303C88"/>
    <w:rsid w:val="00303C8A"/>
    <w:rsid w:val="00303CA0"/>
    <w:rsid w:val="00303CCE"/>
    <w:rsid w:val="003040E2"/>
    <w:rsid w:val="00304216"/>
    <w:rsid w:val="0030457A"/>
    <w:rsid w:val="0030459C"/>
    <w:rsid w:val="0030467D"/>
    <w:rsid w:val="0030471E"/>
    <w:rsid w:val="00304773"/>
    <w:rsid w:val="00304991"/>
    <w:rsid w:val="00305788"/>
    <w:rsid w:val="003058CE"/>
    <w:rsid w:val="00305F0C"/>
    <w:rsid w:val="00305F13"/>
    <w:rsid w:val="00306081"/>
    <w:rsid w:val="00306171"/>
    <w:rsid w:val="00306196"/>
    <w:rsid w:val="00306419"/>
    <w:rsid w:val="0030664C"/>
    <w:rsid w:val="00306CEF"/>
    <w:rsid w:val="00306CF5"/>
    <w:rsid w:val="0030720E"/>
    <w:rsid w:val="00307BD7"/>
    <w:rsid w:val="00307F08"/>
    <w:rsid w:val="0031064D"/>
    <w:rsid w:val="003107E7"/>
    <w:rsid w:val="003108B8"/>
    <w:rsid w:val="003109FE"/>
    <w:rsid w:val="00310A23"/>
    <w:rsid w:val="00310B78"/>
    <w:rsid w:val="00310D94"/>
    <w:rsid w:val="00310F28"/>
    <w:rsid w:val="00310F8E"/>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CF0"/>
    <w:rsid w:val="00314029"/>
    <w:rsid w:val="0031410E"/>
    <w:rsid w:val="00314491"/>
    <w:rsid w:val="00314CBA"/>
    <w:rsid w:val="003158AE"/>
    <w:rsid w:val="00315A45"/>
    <w:rsid w:val="00315A99"/>
    <w:rsid w:val="00315B04"/>
    <w:rsid w:val="00315CF6"/>
    <w:rsid w:val="00316680"/>
    <w:rsid w:val="00316748"/>
    <w:rsid w:val="003169E7"/>
    <w:rsid w:val="00316AC1"/>
    <w:rsid w:val="00316B6E"/>
    <w:rsid w:val="00316C82"/>
    <w:rsid w:val="003171D9"/>
    <w:rsid w:val="0031749F"/>
    <w:rsid w:val="00317776"/>
    <w:rsid w:val="0031787A"/>
    <w:rsid w:val="003179E7"/>
    <w:rsid w:val="00320086"/>
    <w:rsid w:val="00320088"/>
    <w:rsid w:val="0032018E"/>
    <w:rsid w:val="0032025D"/>
    <w:rsid w:val="00320500"/>
    <w:rsid w:val="003205B8"/>
    <w:rsid w:val="0032067C"/>
    <w:rsid w:val="00320942"/>
    <w:rsid w:val="00321133"/>
    <w:rsid w:val="00321137"/>
    <w:rsid w:val="00321578"/>
    <w:rsid w:val="0032165D"/>
    <w:rsid w:val="00321728"/>
    <w:rsid w:val="003218DE"/>
    <w:rsid w:val="00321A10"/>
    <w:rsid w:val="00321B57"/>
    <w:rsid w:val="00321B66"/>
    <w:rsid w:val="00321E41"/>
    <w:rsid w:val="00321F35"/>
    <w:rsid w:val="00321F70"/>
    <w:rsid w:val="003220B4"/>
    <w:rsid w:val="00322366"/>
    <w:rsid w:val="003224E2"/>
    <w:rsid w:val="0032286B"/>
    <w:rsid w:val="00322B3B"/>
    <w:rsid w:val="00322BC0"/>
    <w:rsid w:val="00322D0C"/>
    <w:rsid w:val="00322FC1"/>
    <w:rsid w:val="00323144"/>
    <w:rsid w:val="0032361F"/>
    <w:rsid w:val="003236FE"/>
    <w:rsid w:val="00323D5A"/>
    <w:rsid w:val="00323EE9"/>
    <w:rsid w:val="003242B2"/>
    <w:rsid w:val="0032453D"/>
    <w:rsid w:val="003247D1"/>
    <w:rsid w:val="00324915"/>
    <w:rsid w:val="00324A81"/>
    <w:rsid w:val="00324F78"/>
    <w:rsid w:val="00324FF9"/>
    <w:rsid w:val="00325149"/>
    <w:rsid w:val="003251F3"/>
    <w:rsid w:val="00325592"/>
    <w:rsid w:val="003255BE"/>
    <w:rsid w:val="0032581F"/>
    <w:rsid w:val="0032590E"/>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0E32"/>
    <w:rsid w:val="003314DE"/>
    <w:rsid w:val="003317C7"/>
    <w:rsid w:val="003317F2"/>
    <w:rsid w:val="00331D33"/>
    <w:rsid w:val="00331DC2"/>
    <w:rsid w:val="00332097"/>
    <w:rsid w:val="00332208"/>
    <w:rsid w:val="003323BA"/>
    <w:rsid w:val="00332642"/>
    <w:rsid w:val="00332745"/>
    <w:rsid w:val="00332B58"/>
    <w:rsid w:val="00332B79"/>
    <w:rsid w:val="00332D65"/>
    <w:rsid w:val="00332ED9"/>
    <w:rsid w:val="00333134"/>
    <w:rsid w:val="00333273"/>
    <w:rsid w:val="00333295"/>
    <w:rsid w:val="0033344A"/>
    <w:rsid w:val="00333618"/>
    <w:rsid w:val="00333669"/>
    <w:rsid w:val="003339A8"/>
    <w:rsid w:val="003339C6"/>
    <w:rsid w:val="003339EE"/>
    <w:rsid w:val="00333AD0"/>
    <w:rsid w:val="00333C6E"/>
    <w:rsid w:val="00333D3B"/>
    <w:rsid w:val="00333DE0"/>
    <w:rsid w:val="0033467B"/>
    <w:rsid w:val="003346E7"/>
    <w:rsid w:val="003347CF"/>
    <w:rsid w:val="00334A8D"/>
    <w:rsid w:val="00334BBA"/>
    <w:rsid w:val="00334C4D"/>
    <w:rsid w:val="00334E4F"/>
    <w:rsid w:val="00335033"/>
    <w:rsid w:val="00335155"/>
    <w:rsid w:val="00335308"/>
    <w:rsid w:val="00335799"/>
    <w:rsid w:val="0033579B"/>
    <w:rsid w:val="003357C7"/>
    <w:rsid w:val="00335992"/>
    <w:rsid w:val="00335A94"/>
    <w:rsid w:val="00336001"/>
    <w:rsid w:val="0033641F"/>
    <w:rsid w:val="00336440"/>
    <w:rsid w:val="003365B5"/>
    <w:rsid w:val="00336697"/>
    <w:rsid w:val="00336D35"/>
    <w:rsid w:val="00336DE5"/>
    <w:rsid w:val="00336F49"/>
    <w:rsid w:val="00337261"/>
    <w:rsid w:val="00337349"/>
    <w:rsid w:val="00337570"/>
    <w:rsid w:val="003379F0"/>
    <w:rsid w:val="00337A17"/>
    <w:rsid w:val="00337D06"/>
    <w:rsid w:val="00337ECD"/>
    <w:rsid w:val="0034021F"/>
    <w:rsid w:val="00340390"/>
    <w:rsid w:val="003403DE"/>
    <w:rsid w:val="00340551"/>
    <w:rsid w:val="00340701"/>
    <w:rsid w:val="003408F7"/>
    <w:rsid w:val="00340D8E"/>
    <w:rsid w:val="00340E50"/>
    <w:rsid w:val="00341028"/>
    <w:rsid w:val="0034107A"/>
    <w:rsid w:val="0034128E"/>
    <w:rsid w:val="00341537"/>
    <w:rsid w:val="003415FC"/>
    <w:rsid w:val="00341937"/>
    <w:rsid w:val="003419D7"/>
    <w:rsid w:val="00341EB3"/>
    <w:rsid w:val="0034205E"/>
    <w:rsid w:val="00342268"/>
    <w:rsid w:val="0034251A"/>
    <w:rsid w:val="003426D5"/>
    <w:rsid w:val="003429DC"/>
    <w:rsid w:val="00342C06"/>
    <w:rsid w:val="00342E78"/>
    <w:rsid w:val="00342EC6"/>
    <w:rsid w:val="003432A9"/>
    <w:rsid w:val="00343526"/>
    <w:rsid w:val="003435FF"/>
    <w:rsid w:val="003438B4"/>
    <w:rsid w:val="00343E90"/>
    <w:rsid w:val="00343E9A"/>
    <w:rsid w:val="00343EDA"/>
    <w:rsid w:val="0034462B"/>
    <w:rsid w:val="00344682"/>
    <w:rsid w:val="003446C3"/>
    <w:rsid w:val="00344D83"/>
    <w:rsid w:val="003452B4"/>
    <w:rsid w:val="00345520"/>
    <w:rsid w:val="003457E3"/>
    <w:rsid w:val="00345E1F"/>
    <w:rsid w:val="003460DF"/>
    <w:rsid w:val="00346129"/>
    <w:rsid w:val="00346570"/>
    <w:rsid w:val="00346661"/>
    <w:rsid w:val="0034677B"/>
    <w:rsid w:val="00346873"/>
    <w:rsid w:val="003469D5"/>
    <w:rsid w:val="00346C35"/>
    <w:rsid w:val="00346C67"/>
    <w:rsid w:val="00346E16"/>
    <w:rsid w:val="00346EAF"/>
    <w:rsid w:val="00346FAC"/>
    <w:rsid w:val="0034761F"/>
    <w:rsid w:val="00347BDE"/>
    <w:rsid w:val="00347C63"/>
    <w:rsid w:val="00347E57"/>
    <w:rsid w:val="00347ED0"/>
    <w:rsid w:val="003500B0"/>
    <w:rsid w:val="00350127"/>
    <w:rsid w:val="0035025B"/>
    <w:rsid w:val="00350315"/>
    <w:rsid w:val="003504A8"/>
    <w:rsid w:val="00350B16"/>
    <w:rsid w:val="00350CD8"/>
    <w:rsid w:val="00350E7B"/>
    <w:rsid w:val="003518AB"/>
    <w:rsid w:val="003518ED"/>
    <w:rsid w:val="00351D20"/>
    <w:rsid w:val="00351D3B"/>
    <w:rsid w:val="00351E31"/>
    <w:rsid w:val="00351F00"/>
    <w:rsid w:val="003520D0"/>
    <w:rsid w:val="003521BC"/>
    <w:rsid w:val="00352318"/>
    <w:rsid w:val="003525AE"/>
    <w:rsid w:val="003525D3"/>
    <w:rsid w:val="003525D4"/>
    <w:rsid w:val="003527C1"/>
    <w:rsid w:val="00352972"/>
    <w:rsid w:val="0035319E"/>
    <w:rsid w:val="00353C45"/>
    <w:rsid w:val="00353EA8"/>
    <w:rsid w:val="00353ED0"/>
    <w:rsid w:val="003540E8"/>
    <w:rsid w:val="0035461A"/>
    <w:rsid w:val="00354670"/>
    <w:rsid w:val="00354989"/>
    <w:rsid w:val="00354A2B"/>
    <w:rsid w:val="00354AAA"/>
    <w:rsid w:val="00354CF7"/>
    <w:rsid w:val="003553BE"/>
    <w:rsid w:val="003553F5"/>
    <w:rsid w:val="0035554B"/>
    <w:rsid w:val="0035588B"/>
    <w:rsid w:val="00355BC9"/>
    <w:rsid w:val="00355C55"/>
    <w:rsid w:val="00355F40"/>
    <w:rsid w:val="00356155"/>
    <w:rsid w:val="00356349"/>
    <w:rsid w:val="00356879"/>
    <w:rsid w:val="00356924"/>
    <w:rsid w:val="00356A68"/>
    <w:rsid w:val="00356B64"/>
    <w:rsid w:val="00356B6A"/>
    <w:rsid w:val="00356C38"/>
    <w:rsid w:val="00356E94"/>
    <w:rsid w:val="00356EB6"/>
    <w:rsid w:val="0035739F"/>
    <w:rsid w:val="003577B0"/>
    <w:rsid w:val="00357AD6"/>
    <w:rsid w:val="00360056"/>
    <w:rsid w:val="003600CE"/>
    <w:rsid w:val="00360153"/>
    <w:rsid w:val="0036031F"/>
    <w:rsid w:val="003604D8"/>
    <w:rsid w:val="00360843"/>
    <w:rsid w:val="003609A2"/>
    <w:rsid w:val="00360A6D"/>
    <w:rsid w:val="00360A87"/>
    <w:rsid w:val="00360B73"/>
    <w:rsid w:val="00360BD6"/>
    <w:rsid w:val="00360E78"/>
    <w:rsid w:val="00360F26"/>
    <w:rsid w:val="00361096"/>
    <w:rsid w:val="0036112D"/>
    <w:rsid w:val="003612F6"/>
    <w:rsid w:val="00361417"/>
    <w:rsid w:val="00361774"/>
    <w:rsid w:val="003618E5"/>
    <w:rsid w:val="0036197A"/>
    <w:rsid w:val="00361B28"/>
    <w:rsid w:val="00361B30"/>
    <w:rsid w:val="00362186"/>
    <w:rsid w:val="003621A4"/>
    <w:rsid w:val="003622FB"/>
    <w:rsid w:val="00362652"/>
    <w:rsid w:val="00362822"/>
    <w:rsid w:val="00362AD6"/>
    <w:rsid w:val="00362C4F"/>
    <w:rsid w:val="0036323A"/>
    <w:rsid w:val="003632E5"/>
    <w:rsid w:val="00363472"/>
    <w:rsid w:val="00363494"/>
    <w:rsid w:val="003639B7"/>
    <w:rsid w:val="00363EAC"/>
    <w:rsid w:val="003640E2"/>
    <w:rsid w:val="00364136"/>
    <w:rsid w:val="003642DA"/>
    <w:rsid w:val="00364484"/>
    <w:rsid w:val="0036474B"/>
    <w:rsid w:val="00364A37"/>
    <w:rsid w:val="00364EAC"/>
    <w:rsid w:val="00364F08"/>
    <w:rsid w:val="003650FD"/>
    <w:rsid w:val="00365263"/>
    <w:rsid w:val="0036539F"/>
    <w:rsid w:val="00365692"/>
    <w:rsid w:val="00365988"/>
    <w:rsid w:val="00365A37"/>
    <w:rsid w:val="003660E3"/>
    <w:rsid w:val="00366176"/>
    <w:rsid w:val="00366190"/>
    <w:rsid w:val="00366895"/>
    <w:rsid w:val="00366B9E"/>
    <w:rsid w:val="00366CC3"/>
    <w:rsid w:val="00367013"/>
    <w:rsid w:val="003676E3"/>
    <w:rsid w:val="00367871"/>
    <w:rsid w:val="00367E3E"/>
    <w:rsid w:val="00367E4D"/>
    <w:rsid w:val="00370095"/>
    <w:rsid w:val="003704C0"/>
    <w:rsid w:val="00370AD7"/>
    <w:rsid w:val="00370FE9"/>
    <w:rsid w:val="0037118A"/>
    <w:rsid w:val="0037134C"/>
    <w:rsid w:val="00371430"/>
    <w:rsid w:val="003714EA"/>
    <w:rsid w:val="003716CC"/>
    <w:rsid w:val="00371709"/>
    <w:rsid w:val="003717AD"/>
    <w:rsid w:val="00371829"/>
    <w:rsid w:val="00371977"/>
    <w:rsid w:val="0037199D"/>
    <w:rsid w:val="00371F31"/>
    <w:rsid w:val="00371FD7"/>
    <w:rsid w:val="00372172"/>
    <w:rsid w:val="003724FA"/>
    <w:rsid w:val="003727FA"/>
    <w:rsid w:val="00372943"/>
    <w:rsid w:val="00372BAA"/>
    <w:rsid w:val="00372BF8"/>
    <w:rsid w:val="00372CF8"/>
    <w:rsid w:val="00372D06"/>
    <w:rsid w:val="00372E5A"/>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77B4E"/>
    <w:rsid w:val="00377C19"/>
    <w:rsid w:val="003800C3"/>
    <w:rsid w:val="003802A4"/>
    <w:rsid w:val="003803B8"/>
    <w:rsid w:val="00380514"/>
    <w:rsid w:val="003805C3"/>
    <w:rsid w:val="0038096B"/>
    <w:rsid w:val="00380D7B"/>
    <w:rsid w:val="00381438"/>
    <w:rsid w:val="003817CC"/>
    <w:rsid w:val="0038199E"/>
    <w:rsid w:val="00381ACD"/>
    <w:rsid w:val="00381D36"/>
    <w:rsid w:val="00381D78"/>
    <w:rsid w:val="00382047"/>
    <w:rsid w:val="00382102"/>
    <w:rsid w:val="003829A3"/>
    <w:rsid w:val="00382ACE"/>
    <w:rsid w:val="00382B97"/>
    <w:rsid w:val="00382E10"/>
    <w:rsid w:val="00382E8A"/>
    <w:rsid w:val="00382ED5"/>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5C8C"/>
    <w:rsid w:val="003860A0"/>
    <w:rsid w:val="003863AA"/>
    <w:rsid w:val="00386594"/>
    <w:rsid w:val="003865DC"/>
    <w:rsid w:val="0038672F"/>
    <w:rsid w:val="0038677C"/>
    <w:rsid w:val="00386D2B"/>
    <w:rsid w:val="0038709C"/>
    <w:rsid w:val="003872AE"/>
    <w:rsid w:val="00387758"/>
    <w:rsid w:val="003879C5"/>
    <w:rsid w:val="00387C25"/>
    <w:rsid w:val="00387C7C"/>
    <w:rsid w:val="00387F2D"/>
    <w:rsid w:val="00387FC6"/>
    <w:rsid w:val="003908E0"/>
    <w:rsid w:val="00391117"/>
    <w:rsid w:val="003916CB"/>
    <w:rsid w:val="003917C0"/>
    <w:rsid w:val="0039236D"/>
    <w:rsid w:val="003924E9"/>
    <w:rsid w:val="0039281B"/>
    <w:rsid w:val="003928DD"/>
    <w:rsid w:val="00392FA5"/>
    <w:rsid w:val="00393118"/>
    <w:rsid w:val="0039363E"/>
    <w:rsid w:val="00393768"/>
    <w:rsid w:val="00393958"/>
    <w:rsid w:val="00393A22"/>
    <w:rsid w:val="00393E06"/>
    <w:rsid w:val="00393E53"/>
    <w:rsid w:val="00393F4A"/>
    <w:rsid w:val="003945F6"/>
    <w:rsid w:val="0039475A"/>
    <w:rsid w:val="00394C9E"/>
    <w:rsid w:val="00394D7C"/>
    <w:rsid w:val="00394F52"/>
    <w:rsid w:val="0039555F"/>
    <w:rsid w:val="00395970"/>
    <w:rsid w:val="00395B97"/>
    <w:rsid w:val="00395CAA"/>
    <w:rsid w:val="00395F0B"/>
    <w:rsid w:val="00396172"/>
    <w:rsid w:val="0039635A"/>
    <w:rsid w:val="0039640F"/>
    <w:rsid w:val="003968C9"/>
    <w:rsid w:val="003969C5"/>
    <w:rsid w:val="00396B7B"/>
    <w:rsid w:val="00396BA4"/>
    <w:rsid w:val="00396F02"/>
    <w:rsid w:val="0039703B"/>
    <w:rsid w:val="003972AD"/>
    <w:rsid w:val="003975E1"/>
    <w:rsid w:val="003975E4"/>
    <w:rsid w:val="00397809"/>
    <w:rsid w:val="00397AA6"/>
    <w:rsid w:val="00397B81"/>
    <w:rsid w:val="003A059C"/>
    <w:rsid w:val="003A077C"/>
    <w:rsid w:val="003A0B5B"/>
    <w:rsid w:val="003A0B69"/>
    <w:rsid w:val="003A0B8E"/>
    <w:rsid w:val="003A10F6"/>
    <w:rsid w:val="003A11D4"/>
    <w:rsid w:val="003A1443"/>
    <w:rsid w:val="003A14BC"/>
    <w:rsid w:val="003A193D"/>
    <w:rsid w:val="003A2DB0"/>
    <w:rsid w:val="003A2F35"/>
    <w:rsid w:val="003A2F64"/>
    <w:rsid w:val="003A32BF"/>
    <w:rsid w:val="003A33F4"/>
    <w:rsid w:val="003A34CD"/>
    <w:rsid w:val="003A3668"/>
    <w:rsid w:val="003A3D8E"/>
    <w:rsid w:val="003A3E29"/>
    <w:rsid w:val="003A3EFA"/>
    <w:rsid w:val="003A3F55"/>
    <w:rsid w:val="003A43BA"/>
    <w:rsid w:val="003A43D9"/>
    <w:rsid w:val="003A45B6"/>
    <w:rsid w:val="003A4820"/>
    <w:rsid w:val="003A4D98"/>
    <w:rsid w:val="003A4DE4"/>
    <w:rsid w:val="003A4EF8"/>
    <w:rsid w:val="003A54D1"/>
    <w:rsid w:val="003A56C9"/>
    <w:rsid w:val="003A5888"/>
    <w:rsid w:val="003A5AE1"/>
    <w:rsid w:val="003A5B37"/>
    <w:rsid w:val="003A62E2"/>
    <w:rsid w:val="003A64D7"/>
    <w:rsid w:val="003A659C"/>
    <w:rsid w:val="003A6833"/>
    <w:rsid w:val="003A75D1"/>
    <w:rsid w:val="003A7730"/>
    <w:rsid w:val="003A77F1"/>
    <w:rsid w:val="003A7BB0"/>
    <w:rsid w:val="003A7D90"/>
    <w:rsid w:val="003A7FE9"/>
    <w:rsid w:val="003B001C"/>
    <w:rsid w:val="003B00B4"/>
    <w:rsid w:val="003B0846"/>
    <w:rsid w:val="003B11C0"/>
    <w:rsid w:val="003B129C"/>
    <w:rsid w:val="003B13FF"/>
    <w:rsid w:val="003B1604"/>
    <w:rsid w:val="003B1A89"/>
    <w:rsid w:val="003B239C"/>
    <w:rsid w:val="003B2E54"/>
    <w:rsid w:val="003B2F0C"/>
    <w:rsid w:val="003B2F34"/>
    <w:rsid w:val="003B369B"/>
    <w:rsid w:val="003B3837"/>
    <w:rsid w:val="003B3921"/>
    <w:rsid w:val="003B40D4"/>
    <w:rsid w:val="003B4128"/>
    <w:rsid w:val="003B4170"/>
    <w:rsid w:val="003B4FDF"/>
    <w:rsid w:val="003B5087"/>
    <w:rsid w:val="003B50AD"/>
    <w:rsid w:val="003B6514"/>
    <w:rsid w:val="003B692C"/>
    <w:rsid w:val="003B69FF"/>
    <w:rsid w:val="003B6B49"/>
    <w:rsid w:val="003B6B55"/>
    <w:rsid w:val="003B6C5C"/>
    <w:rsid w:val="003B6D94"/>
    <w:rsid w:val="003B6E35"/>
    <w:rsid w:val="003B6FA0"/>
    <w:rsid w:val="003B7246"/>
    <w:rsid w:val="003B72B6"/>
    <w:rsid w:val="003B74D2"/>
    <w:rsid w:val="003B782E"/>
    <w:rsid w:val="003B7A52"/>
    <w:rsid w:val="003B7CE4"/>
    <w:rsid w:val="003B7D41"/>
    <w:rsid w:val="003C0701"/>
    <w:rsid w:val="003C07D6"/>
    <w:rsid w:val="003C083A"/>
    <w:rsid w:val="003C08B7"/>
    <w:rsid w:val="003C09C4"/>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92"/>
    <w:rsid w:val="003C4CAA"/>
    <w:rsid w:val="003C4EDA"/>
    <w:rsid w:val="003C5031"/>
    <w:rsid w:val="003C52D6"/>
    <w:rsid w:val="003C5322"/>
    <w:rsid w:val="003C54E1"/>
    <w:rsid w:val="003C56FE"/>
    <w:rsid w:val="003C5AB4"/>
    <w:rsid w:val="003C5BCD"/>
    <w:rsid w:val="003C614B"/>
    <w:rsid w:val="003C6494"/>
    <w:rsid w:val="003C64CA"/>
    <w:rsid w:val="003C6649"/>
    <w:rsid w:val="003C6671"/>
    <w:rsid w:val="003C67E7"/>
    <w:rsid w:val="003C6ADF"/>
    <w:rsid w:val="003C6DAC"/>
    <w:rsid w:val="003C705C"/>
    <w:rsid w:val="003C720E"/>
    <w:rsid w:val="003C764F"/>
    <w:rsid w:val="003C767C"/>
    <w:rsid w:val="003C7686"/>
    <w:rsid w:val="003C7789"/>
    <w:rsid w:val="003D012F"/>
    <w:rsid w:val="003D03B0"/>
    <w:rsid w:val="003D0567"/>
    <w:rsid w:val="003D059B"/>
    <w:rsid w:val="003D0796"/>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453"/>
    <w:rsid w:val="003D358A"/>
    <w:rsid w:val="003D35D1"/>
    <w:rsid w:val="003D3CC4"/>
    <w:rsid w:val="003D3DD3"/>
    <w:rsid w:val="003D3DE5"/>
    <w:rsid w:val="003D3DFD"/>
    <w:rsid w:val="003D3E5C"/>
    <w:rsid w:val="003D426E"/>
    <w:rsid w:val="003D4C13"/>
    <w:rsid w:val="003D4D6C"/>
    <w:rsid w:val="003D4DAE"/>
    <w:rsid w:val="003D501F"/>
    <w:rsid w:val="003D5266"/>
    <w:rsid w:val="003D543F"/>
    <w:rsid w:val="003D548E"/>
    <w:rsid w:val="003D5498"/>
    <w:rsid w:val="003D54CB"/>
    <w:rsid w:val="003D54D3"/>
    <w:rsid w:val="003D5831"/>
    <w:rsid w:val="003D5CB2"/>
    <w:rsid w:val="003D5E5C"/>
    <w:rsid w:val="003D5F25"/>
    <w:rsid w:val="003D600B"/>
    <w:rsid w:val="003D6589"/>
    <w:rsid w:val="003D6A72"/>
    <w:rsid w:val="003D6CAF"/>
    <w:rsid w:val="003D6DCB"/>
    <w:rsid w:val="003D6F9C"/>
    <w:rsid w:val="003D708B"/>
    <w:rsid w:val="003D726A"/>
    <w:rsid w:val="003D74C4"/>
    <w:rsid w:val="003D7B01"/>
    <w:rsid w:val="003D7C02"/>
    <w:rsid w:val="003D7C96"/>
    <w:rsid w:val="003E01E9"/>
    <w:rsid w:val="003E0214"/>
    <w:rsid w:val="003E03C7"/>
    <w:rsid w:val="003E0766"/>
    <w:rsid w:val="003E0888"/>
    <w:rsid w:val="003E0950"/>
    <w:rsid w:val="003E0B56"/>
    <w:rsid w:val="003E0F61"/>
    <w:rsid w:val="003E1256"/>
    <w:rsid w:val="003E2090"/>
    <w:rsid w:val="003E2654"/>
    <w:rsid w:val="003E27D8"/>
    <w:rsid w:val="003E2997"/>
    <w:rsid w:val="003E2BF5"/>
    <w:rsid w:val="003E2C01"/>
    <w:rsid w:val="003E2CE1"/>
    <w:rsid w:val="003E2D9F"/>
    <w:rsid w:val="003E2F05"/>
    <w:rsid w:val="003E2FD9"/>
    <w:rsid w:val="003E353C"/>
    <w:rsid w:val="003E358D"/>
    <w:rsid w:val="003E37A6"/>
    <w:rsid w:val="003E3859"/>
    <w:rsid w:val="003E3ABF"/>
    <w:rsid w:val="003E3D41"/>
    <w:rsid w:val="003E3E09"/>
    <w:rsid w:val="003E44BD"/>
    <w:rsid w:val="003E4535"/>
    <w:rsid w:val="003E4635"/>
    <w:rsid w:val="003E470C"/>
    <w:rsid w:val="003E4867"/>
    <w:rsid w:val="003E4B32"/>
    <w:rsid w:val="003E4B94"/>
    <w:rsid w:val="003E4C71"/>
    <w:rsid w:val="003E4D6C"/>
    <w:rsid w:val="003E51DA"/>
    <w:rsid w:val="003E5402"/>
    <w:rsid w:val="003E542E"/>
    <w:rsid w:val="003E5502"/>
    <w:rsid w:val="003E567C"/>
    <w:rsid w:val="003E5817"/>
    <w:rsid w:val="003E5A88"/>
    <w:rsid w:val="003E5AC2"/>
    <w:rsid w:val="003E5EC1"/>
    <w:rsid w:val="003E61A7"/>
    <w:rsid w:val="003E61FE"/>
    <w:rsid w:val="003E62A4"/>
    <w:rsid w:val="003E6926"/>
    <w:rsid w:val="003E6B09"/>
    <w:rsid w:val="003E6EF3"/>
    <w:rsid w:val="003E7031"/>
    <w:rsid w:val="003E70FE"/>
    <w:rsid w:val="003E7532"/>
    <w:rsid w:val="003E7C3B"/>
    <w:rsid w:val="003E7CB1"/>
    <w:rsid w:val="003E7F2A"/>
    <w:rsid w:val="003E7FA2"/>
    <w:rsid w:val="003E7FA4"/>
    <w:rsid w:val="003E7FC3"/>
    <w:rsid w:val="003F0233"/>
    <w:rsid w:val="003F03C4"/>
    <w:rsid w:val="003F0428"/>
    <w:rsid w:val="003F086E"/>
    <w:rsid w:val="003F17C2"/>
    <w:rsid w:val="003F1820"/>
    <w:rsid w:val="003F18A5"/>
    <w:rsid w:val="003F1B0B"/>
    <w:rsid w:val="003F1D22"/>
    <w:rsid w:val="003F1FC6"/>
    <w:rsid w:val="003F228D"/>
    <w:rsid w:val="003F22A8"/>
    <w:rsid w:val="003F22B7"/>
    <w:rsid w:val="003F234F"/>
    <w:rsid w:val="003F23F8"/>
    <w:rsid w:val="003F247C"/>
    <w:rsid w:val="003F25C9"/>
    <w:rsid w:val="003F2A3E"/>
    <w:rsid w:val="003F2AD7"/>
    <w:rsid w:val="003F37FB"/>
    <w:rsid w:val="003F3973"/>
    <w:rsid w:val="003F3B8C"/>
    <w:rsid w:val="003F3CC2"/>
    <w:rsid w:val="003F3F98"/>
    <w:rsid w:val="003F4181"/>
    <w:rsid w:val="003F4342"/>
    <w:rsid w:val="003F44C1"/>
    <w:rsid w:val="003F46ED"/>
    <w:rsid w:val="003F47D1"/>
    <w:rsid w:val="003F492E"/>
    <w:rsid w:val="003F4C84"/>
    <w:rsid w:val="003F4EEF"/>
    <w:rsid w:val="003F518F"/>
    <w:rsid w:val="003F5318"/>
    <w:rsid w:val="003F5408"/>
    <w:rsid w:val="003F5A3E"/>
    <w:rsid w:val="003F5D3E"/>
    <w:rsid w:val="003F5E40"/>
    <w:rsid w:val="003F5EAC"/>
    <w:rsid w:val="003F5F01"/>
    <w:rsid w:val="003F6089"/>
    <w:rsid w:val="003F6231"/>
    <w:rsid w:val="003F63F3"/>
    <w:rsid w:val="003F6456"/>
    <w:rsid w:val="003F645A"/>
    <w:rsid w:val="003F6702"/>
    <w:rsid w:val="003F6721"/>
    <w:rsid w:val="003F695D"/>
    <w:rsid w:val="003F69FF"/>
    <w:rsid w:val="003F6D2F"/>
    <w:rsid w:val="003F6E24"/>
    <w:rsid w:val="003F70B7"/>
    <w:rsid w:val="003F7272"/>
    <w:rsid w:val="003F73B4"/>
    <w:rsid w:val="003F7A07"/>
    <w:rsid w:val="003F7AF5"/>
    <w:rsid w:val="0040007E"/>
    <w:rsid w:val="004000B8"/>
    <w:rsid w:val="00400157"/>
    <w:rsid w:val="004002A7"/>
    <w:rsid w:val="00400488"/>
    <w:rsid w:val="004008CD"/>
    <w:rsid w:val="00400A7E"/>
    <w:rsid w:val="00400AA0"/>
    <w:rsid w:val="00400AE4"/>
    <w:rsid w:val="00400C7E"/>
    <w:rsid w:val="0040105F"/>
    <w:rsid w:val="004014B1"/>
    <w:rsid w:val="004019C9"/>
    <w:rsid w:val="00401B6D"/>
    <w:rsid w:val="00401C02"/>
    <w:rsid w:val="00401E43"/>
    <w:rsid w:val="00402A45"/>
    <w:rsid w:val="00402E31"/>
    <w:rsid w:val="00402E6C"/>
    <w:rsid w:val="00402F60"/>
    <w:rsid w:val="00402F8F"/>
    <w:rsid w:val="00403747"/>
    <w:rsid w:val="004037B3"/>
    <w:rsid w:val="00403982"/>
    <w:rsid w:val="00403B60"/>
    <w:rsid w:val="00403F65"/>
    <w:rsid w:val="004041A4"/>
    <w:rsid w:val="0040438F"/>
    <w:rsid w:val="004044E0"/>
    <w:rsid w:val="00404722"/>
    <w:rsid w:val="004048A2"/>
    <w:rsid w:val="004048C5"/>
    <w:rsid w:val="00404948"/>
    <w:rsid w:val="00404A81"/>
    <w:rsid w:val="00404AD7"/>
    <w:rsid w:val="00404B6E"/>
    <w:rsid w:val="00404CDD"/>
    <w:rsid w:val="004052EE"/>
    <w:rsid w:val="00405379"/>
    <w:rsid w:val="004054F2"/>
    <w:rsid w:val="00405B8E"/>
    <w:rsid w:val="00405CA0"/>
    <w:rsid w:val="00406127"/>
    <w:rsid w:val="0040618D"/>
    <w:rsid w:val="004063A0"/>
    <w:rsid w:val="004065F5"/>
    <w:rsid w:val="004066EA"/>
    <w:rsid w:val="0040692D"/>
    <w:rsid w:val="00406AD8"/>
    <w:rsid w:val="00406C26"/>
    <w:rsid w:val="004074C9"/>
    <w:rsid w:val="00407517"/>
    <w:rsid w:val="004076C1"/>
    <w:rsid w:val="00407795"/>
    <w:rsid w:val="004079D3"/>
    <w:rsid w:val="00407BBC"/>
    <w:rsid w:val="00407C77"/>
    <w:rsid w:val="00407E3B"/>
    <w:rsid w:val="00410193"/>
    <w:rsid w:val="00410859"/>
    <w:rsid w:val="00410A8F"/>
    <w:rsid w:val="00410B3A"/>
    <w:rsid w:val="00410BAC"/>
    <w:rsid w:val="00410BC7"/>
    <w:rsid w:val="00410BDF"/>
    <w:rsid w:val="0041102D"/>
    <w:rsid w:val="00411299"/>
    <w:rsid w:val="0041130D"/>
    <w:rsid w:val="00411474"/>
    <w:rsid w:val="00411514"/>
    <w:rsid w:val="00411BC8"/>
    <w:rsid w:val="00411DDD"/>
    <w:rsid w:val="004120C1"/>
    <w:rsid w:val="00412158"/>
    <w:rsid w:val="0041222C"/>
    <w:rsid w:val="00412293"/>
    <w:rsid w:val="004122E2"/>
    <w:rsid w:val="00412677"/>
    <w:rsid w:val="004127D9"/>
    <w:rsid w:val="0041298F"/>
    <w:rsid w:val="00412AB5"/>
    <w:rsid w:val="00412CC4"/>
    <w:rsid w:val="00412FF0"/>
    <w:rsid w:val="0041317F"/>
    <w:rsid w:val="004131DB"/>
    <w:rsid w:val="0041355A"/>
    <w:rsid w:val="00413B57"/>
    <w:rsid w:val="00413CA7"/>
    <w:rsid w:val="00414100"/>
    <w:rsid w:val="004141E8"/>
    <w:rsid w:val="0041464E"/>
    <w:rsid w:val="0041496C"/>
    <w:rsid w:val="00414FC1"/>
    <w:rsid w:val="00415865"/>
    <w:rsid w:val="004159D5"/>
    <w:rsid w:val="00415AA0"/>
    <w:rsid w:val="00415B58"/>
    <w:rsid w:val="00415F12"/>
    <w:rsid w:val="004162D2"/>
    <w:rsid w:val="00416C48"/>
    <w:rsid w:val="004173AC"/>
    <w:rsid w:val="0041756F"/>
    <w:rsid w:val="004176DC"/>
    <w:rsid w:val="0041771E"/>
    <w:rsid w:val="00417A22"/>
    <w:rsid w:val="00417C31"/>
    <w:rsid w:val="00417C92"/>
    <w:rsid w:val="00417C98"/>
    <w:rsid w:val="00417DD0"/>
    <w:rsid w:val="00417EAF"/>
    <w:rsid w:val="00417F0F"/>
    <w:rsid w:val="004204CA"/>
    <w:rsid w:val="0042056B"/>
    <w:rsid w:val="00420777"/>
    <w:rsid w:val="004207F8"/>
    <w:rsid w:val="004208B7"/>
    <w:rsid w:val="00420B3A"/>
    <w:rsid w:val="00420EDC"/>
    <w:rsid w:val="00421251"/>
    <w:rsid w:val="0042159F"/>
    <w:rsid w:val="0042180F"/>
    <w:rsid w:val="004218CD"/>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99"/>
    <w:rsid w:val="004239A3"/>
    <w:rsid w:val="00423B3C"/>
    <w:rsid w:val="00423C36"/>
    <w:rsid w:val="00423F81"/>
    <w:rsid w:val="00424547"/>
    <w:rsid w:val="0042483E"/>
    <w:rsid w:val="00424B3F"/>
    <w:rsid w:val="00425455"/>
    <w:rsid w:val="004255A4"/>
    <w:rsid w:val="00425627"/>
    <w:rsid w:val="004258A1"/>
    <w:rsid w:val="0042591E"/>
    <w:rsid w:val="00425A77"/>
    <w:rsid w:val="00425E1A"/>
    <w:rsid w:val="00425E8A"/>
    <w:rsid w:val="004261B7"/>
    <w:rsid w:val="004263FA"/>
    <w:rsid w:val="00426E5D"/>
    <w:rsid w:val="00426F04"/>
    <w:rsid w:val="00427358"/>
    <w:rsid w:val="0042777C"/>
    <w:rsid w:val="00427935"/>
    <w:rsid w:val="00427998"/>
    <w:rsid w:val="00427D48"/>
    <w:rsid w:val="00427E63"/>
    <w:rsid w:val="00427F7A"/>
    <w:rsid w:val="00430085"/>
    <w:rsid w:val="004303D1"/>
    <w:rsid w:val="0043047F"/>
    <w:rsid w:val="004304B7"/>
    <w:rsid w:val="00430758"/>
    <w:rsid w:val="004307C3"/>
    <w:rsid w:val="00430896"/>
    <w:rsid w:val="00430B55"/>
    <w:rsid w:val="00430EB7"/>
    <w:rsid w:val="00431547"/>
    <w:rsid w:val="00431A36"/>
    <w:rsid w:val="00431C6C"/>
    <w:rsid w:val="00432016"/>
    <w:rsid w:val="00432233"/>
    <w:rsid w:val="0043228E"/>
    <w:rsid w:val="0043241A"/>
    <w:rsid w:val="00432651"/>
    <w:rsid w:val="004326BE"/>
    <w:rsid w:val="00432ED1"/>
    <w:rsid w:val="00432FCB"/>
    <w:rsid w:val="00433107"/>
    <w:rsid w:val="004331F6"/>
    <w:rsid w:val="00433790"/>
    <w:rsid w:val="00433791"/>
    <w:rsid w:val="004337F6"/>
    <w:rsid w:val="00433E5C"/>
    <w:rsid w:val="00433ED3"/>
    <w:rsid w:val="0043401B"/>
    <w:rsid w:val="004342AD"/>
    <w:rsid w:val="0043456B"/>
    <w:rsid w:val="00434AD7"/>
    <w:rsid w:val="00434C35"/>
    <w:rsid w:val="00435340"/>
    <w:rsid w:val="00435AEA"/>
    <w:rsid w:val="00436569"/>
    <w:rsid w:val="004365CC"/>
    <w:rsid w:val="004367BD"/>
    <w:rsid w:val="00436E67"/>
    <w:rsid w:val="004371E4"/>
    <w:rsid w:val="0043739F"/>
    <w:rsid w:val="00437431"/>
    <w:rsid w:val="004374C1"/>
    <w:rsid w:val="0043769F"/>
    <w:rsid w:val="0043786D"/>
    <w:rsid w:val="0043790A"/>
    <w:rsid w:val="004379A5"/>
    <w:rsid w:val="00437A02"/>
    <w:rsid w:val="00437BFF"/>
    <w:rsid w:val="00437F4B"/>
    <w:rsid w:val="00440483"/>
    <w:rsid w:val="004407D4"/>
    <w:rsid w:val="004407E1"/>
    <w:rsid w:val="0044083C"/>
    <w:rsid w:val="00440C2B"/>
    <w:rsid w:val="00440C95"/>
    <w:rsid w:val="00440F3D"/>
    <w:rsid w:val="0044112A"/>
    <w:rsid w:val="004411B9"/>
    <w:rsid w:val="004412D5"/>
    <w:rsid w:val="0044193C"/>
    <w:rsid w:val="00441AF4"/>
    <w:rsid w:val="00441B7E"/>
    <w:rsid w:val="00441D76"/>
    <w:rsid w:val="0044231B"/>
    <w:rsid w:val="0044249B"/>
    <w:rsid w:val="004424CB"/>
    <w:rsid w:val="00442595"/>
    <w:rsid w:val="00442938"/>
    <w:rsid w:val="004437A7"/>
    <w:rsid w:val="0044383E"/>
    <w:rsid w:val="00443A21"/>
    <w:rsid w:val="00443C07"/>
    <w:rsid w:val="004440C2"/>
    <w:rsid w:val="00444742"/>
    <w:rsid w:val="0044481B"/>
    <w:rsid w:val="004448A6"/>
    <w:rsid w:val="00444958"/>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4B9"/>
    <w:rsid w:val="00447537"/>
    <w:rsid w:val="00447686"/>
    <w:rsid w:val="00447738"/>
    <w:rsid w:val="004478D3"/>
    <w:rsid w:val="00447B64"/>
    <w:rsid w:val="00447B9D"/>
    <w:rsid w:val="00447D2A"/>
    <w:rsid w:val="0045055A"/>
    <w:rsid w:val="00450811"/>
    <w:rsid w:val="00450A6A"/>
    <w:rsid w:val="00450CA6"/>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93"/>
    <w:rsid w:val="004528C4"/>
    <w:rsid w:val="00452AC6"/>
    <w:rsid w:val="00452B98"/>
    <w:rsid w:val="00452C08"/>
    <w:rsid w:val="0045314F"/>
    <w:rsid w:val="00453311"/>
    <w:rsid w:val="00453343"/>
    <w:rsid w:val="00453371"/>
    <w:rsid w:val="004533FD"/>
    <w:rsid w:val="00453592"/>
    <w:rsid w:val="00453B74"/>
    <w:rsid w:val="00453B79"/>
    <w:rsid w:val="00453D82"/>
    <w:rsid w:val="00453D86"/>
    <w:rsid w:val="00453E71"/>
    <w:rsid w:val="004545D1"/>
    <w:rsid w:val="00454712"/>
    <w:rsid w:val="00454935"/>
    <w:rsid w:val="00454B88"/>
    <w:rsid w:val="00454BDE"/>
    <w:rsid w:val="00454D2E"/>
    <w:rsid w:val="00454F35"/>
    <w:rsid w:val="004555E6"/>
    <w:rsid w:val="004557C0"/>
    <w:rsid w:val="00455903"/>
    <w:rsid w:val="00455DDB"/>
    <w:rsid w:val="00455E74"/>
    <w:rsid w:val="004560B6"/>
    <w:rsid w:val="00456828"/>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F87"/>
    <w:rsid w:val="00461472"/>
    <w:rsid w:val="00461982"/>
    <w:rsid w:val="004619AC"/>
    <w:rsid w:val="00461DAF"/>
    <w:rsid w:val="00461DED"/>
    <w:rsid w:val="00461F64"/>
    <w:rsid w:val="00461F81"/>
    <w:rsid w:val="00461FB2"/>
    <w:rsid w:val="0046206E"/>
    <w:rsid w:val="00462898"/>
    <w:rsid w:val="00462B7D"/>
    <w:rsid w:val="00462C14"/>
    <w:rsid w:val="00462C18"/>
    <w:rsid w:val="00462D6C"/>
    <w:rsid w:val="0046306F"/>
    <w:rsid w:val="00463314"/>
    <w:rsid w:val="00463737"/>
    <w:rsid w:val="00463746"/>
    <w:rsid w:val="00463A1D"/>
    <w:rsid w:val="00463CEC"/>
    <w:rsid w:val="00463DB8"/>
    <w:rsid w:val="00464223"/>
    <w:rsid w:val="00464B1D"/>
    <w:rsid w:val="00464D01"/>
    <w:rsid w:val="00464E3B"/>
    <w:rsid w:val="00465C7B"/>
    <w:rsid w:val="00465E4D"/>
    <w:rsid w:val="00466270"/>
    <w:rsid w:val="0046632B"/>
    <w:rsid w:val="00466366"/>
    <w:rsid w:val="0046652D"/>
    <w:rsid w:val="004666D1"/>
    <w:rsid w:val="00466B08"/>
    <w:rsid w:val="00466B2A"/>
    <w:rsid w:val="00466F8F"/>
    <w:rsid w:val="00467098"/>
    <w:rsid w:val="0046738C"/>
    <w:rsid w:val="00467765"/>
    <w:rsid w:val="00467D8E"/>
    <w:rsid w:val="00467F2E"/>
    <w:rsid w:val="00470192"/>
    <w:rsid w:val="00470282"/>
    <w:rsid w:val="00470295"/>
    <w:rsid w:val="0047039F"/>
    <w:rsid w:val="0047051D"/>
    <w:rsid w:val="00470521"/>
    <w:rsid w:val="00470609"/>
    <w:rsid w:val="00470765"/>
    <w:rsid w:val="00470A86"/>
    <w:rsid w:val="00470DC4"/>
    <w:rsid w:val="004715AD"/>
    <w:rsid w:val="0047164A"/>
    <w:rsid w:val="00471760"/>
    <w:rsid w:val="004719CE"/>
    <w:rsid w:val="00471F76"/>
    <w:rsid w:val="00471FDE"/>
    <w:rsid w:val="00472221"/>
    <w:rsid w:val="00472234"/>
    <w:rsid w:val="00472516"/>
    <w:rsid w:val="00472959"/>
    <w:rsid w:val="004729AC"/>
    <w:rsid w:val="00472ABD"/>
    <w:rsid w:val="00472B0A"/>
    <w:rsid w:val="00472BBF"/>
    <w:rsid w:val="00472DD8"/>
    <w:rsid w:val="00472F24"/>
    <w:rsid w:val="0047303A"/>
    <w:rsid w:val="004734D5"/>
    <w:rsid w:val="0047359E"/>
    <w:rsid w:val="00473779"/>
    <w:rsid w:val="00473A47"/>
    <w:rsid w:val="00473BDF"/>
    <w:rsid w:val="004746BA"/>
    <w:rsid w:val="00474713"/>
    <w:rsid w:val="00474835"/>
    <w:rsid w:val="004749CB"/>
    <w:rsid w:val="00474A25"/>
    <w:rsid w:val="00474C69"/>
    <w:rsid w:val="00474DDF"/>
    <w:rsid w:val="00474E7A"/>
    <w:rsid w:val="00474E82"/>
    <w:rsid w:val="00475226"/>
    <w:rsid w:val="00475271"/>
    <w:rsid w:val="004755E2"/>
    <w:rsid w:val="00475B03"/>
    <w:rsid w:val="00475C68"/>
    <w:rsid w:val="00475C8C"/>
    <w:rsid w:val="00476037"/>
    <w:rsid w:val="00476409"/>
    <w:rsid w:val="0047660C"/>
    <w:rsid w:val="004768DB"/>
    <w:rsid w:val="00476B5F"/>
    <w:rsid w:val="00476E3C"/>
    <w:rsid w:val="00476F01"/>
    <w:rsid w:val="00477895"/>
    <w:rsid w:val="00477B82"/>
    <w:rsid w:val="00477D5F"/>
    <w:rsid w:val="00477DC8"/>
    <w:rsid w:val="0048037E"/>
    <w:rsid w:val="00480428"/>
    <w:rsid w:val="00480513"/>
    <w:rsid w:val="0048096C"/>
    <w:rsid w:val="00480A7C"/>
    <w:rsid w:val="00481273"/>
    <w:rsid w:val="004812E7"/>
    <w:rsid w:val="004815FD"/>
    <w:rsid w:val="0048165A"/>
    <w:rsid w:val="00481A56"/>
    <w:rsid w:val="00481B0D"/>
    <w:rsid w:val="004825A6"/>
    <w:rsid w:val="004831ED"/>
    <w:rsid w:val="0048327E"/>
    <w:rsid w:val="0048334D"/>
    <w:rsid w:val="00483659"/>
    <w:rsid w:val="004836F2"/>
    <w:rsid w:val="00483742"/>
    <w:rsid w:val="004838CA"/>
    <w:rsid w:val="00483A5F"/>
    <w:rsid w:val="00483B57"/>
    <w:rsid w:val="00483B91"/>
    <w:rsid w:val="00483DFE"/>
    <w:rsid w:val="00483E73"/>
    <w:rsid w:val="0048406F"/>
    <w:rsid w:val="004845C7"/>
    <w:rsid w:val="0048472E"/>
    <w:rsid w:val="00484951"/>
    <w:rsid w:val="004852D6"/>
    <w:rsid w:val="0048534C"/>
    <w:rsid w:val="00485536"/>
    <w:rsid w:val="00485C63"/>
    <w:rsid w:val="004860E9"/>
    <w:rsid w:val="004860ED"/>
    <w:rsid w:val="004865C2"/>
    <w:rsid w:val="004865E4"/>
    <w:rsid w:val="0048696D"/>
    <w:rsid w:val="004869AA"/>
    <w:rsid w:val="00486A9F"/>
    <w:rsid w:val="00486BFF"/>
    <w:rsid w:val="00486D1B"/>
    <w:rsid w:val="004872B8"/>
    <w:rsid w:val="00487746"/>
    <w:rsid w:val="004877ED"/>
    <w:rsid w:val="0048792C"/>
    <w:rsid w:val="00487CEF"/>
    <w:rsid w:val="00487D17"/>
    <w:rsid w:val="00487DFC"/>
    <w:rsid w:val="0049044D"/>
    <w:rsid w:val="004906EB"/>
    <w:rsid w:val="00490A0E"/>
    <w:rsid w:val="00490B58"/>
    <w:rsid w:val="00490B70"/>
    <w:rsid w:val="00490C10"/>
    <w:rsid w:val="00490D1D"/>
    <w:rsid w:val="00490D6F"/>
    <w:rsid w:val="00490F27"/>
    <w:rsid w:val="004913DC"/>
    <w:rsid w:val="00491A85"/>
    <w:rsid w:val="00491D5E"/>
    <w:rsid w:val="00491DCA"/>
    <w:rsid w:val="00492178"/>
    <w:rsid w:val="004926B5"/>
    <w:rsid w:val="00492D46"/>
    <w:rsid w:val="0049311B"/>
    <w:rsid w:val="004931FF"/>
    <w:rsid w:val="00493489"/>
    <w:rsid w:val="004939F4"/>
    <w:rsid w:val="00493DFF"/>
    <w:rsid w:val="00493E46"/>
    <w:rsid w:val="00493FBC"/>
    <w:rsid w:val="004942B8"/>
    <w:rsid w:val="004942E8"/>
    <w:rsid w:val="0049443A"/>
    <w:rsid w:val="0049455E"/>
    <w:rsid w:val="0049462A"/>
    <w:rsid w:val="00494932"/>
    <w:rsid w:val="00494C76"/>
    <w:rsid w:val="00494F97"/>
    <w:rsid w:val="0049550A"/>
    <w:rsid w:val="00495673"/>
    <w:rsid w:val="00495991"/>
    <w:rsid w:val="00495B3A"/>
    <w:rsid w:val="00495D15"/>
    <w:rsid w:val="00495D65"/>
    <w:rsid w:val="00495E0D"/>
    <w:rsid w:val="00495FAE"/>
    <w:rsid w:val="00496308"/>
    <w:rsid w:val="00496AC6"/>
    <w:rsid w:val="00496BBD"/>
    <w:rsid w:val="00496E40"/>
    <w:rsid w:val="0049713A"/>
    <w:rsid w:val="004A0151"/>
    <w:rsid w:val="004A0508"/>
    <w:rsid w:val="004A0583"/>
    <w:rsid w:val="004A0737"/>
    <w:rsid w:val="004A07AA"/>
    <w:rsid w:val="004A07EC"/>
    <w:rsid w:val="004A086C"/>
    <w:rsid w:val="004A0B1E"/>
    <w:rsid w:val="004A0C68"/>
    <w:rsid w:val="004A0D31"/>
    <w:rsid w:val="004A0D3B"/>
    <w:rsid w:val="004A0FF1"/>
    <w:rsid w:val="004A1022"/>
    <w:rsid w:val="004A10E3"/>
    <w:rsid w:val="004A1291"/>
    <w:rsid w:val="004A12F6"/>
    <w:rsid w:val="004A1478"/>
    <w:rsid w:val="004A1792"/>
    <w:rsid w:val="004A19F4"/>
    <w:rsid w:val="004A1ACC"/>
    <w:rsid w:val="004A1BA0"/>
    <w:rsid w:val="004A1EE1"/>
    <w:rsid w:val="004A20D5"/>
    <w:rsid w:val="004A21B4"/>
    <w:rsid w:val="004A24A3"/>
    <w:rsid w:val="004A2643"/>
    <w:rsid w:val="004A2A4D"/>
    <w:rsid w:val="004A2B78"/>
    <w:rsid w:val="004A2FD5"/>
    <w:rsid w:val="004A3238"/>
    <w:rsid w:val="004A35DA"/>
    <w:rsid w:val="004A3A54"/>
    <w:rsid w:val="004A42D4"/>
    <w:rsid w:val="004A4BDC"/>
    <w:rsid w:val="004A4DFF"/>
    <w:rsid w:val="004A4E2E"/>
    <w:rsid w:val="004A4EAE"/>
    <w:rsid w:val="004A4FDE"/>
    <w:rsid w:val="004A51BC"/>
    <w:rsid w:val="004A52F2"/>
    <w:rsid w:val="004A5708"/>
    <w:rsid w:val="004A580E"/>
    <w:rsid w:val="004A5E46"/>
    <w:rsid w:val="004A5E90"/>
    <w:rsid w:val="004A5FAB"/>
    <w:rsid w:val="004A6053"/>
    <w:rsid w:val="004A6166"/>
    <w:rsid w:val="004A635D"/>
    <w:rsid w:val="004A64A6"/>
    <w:rsid w:val="004A659F"/>
    <w:rsid w:val="004A69D5"/>
    <w:rsid w:val="004A6A9A"/>
    <w:rsid w:val="004A6E7C"/>
    <w:rsid w:val="004A74B3"/>
    <w:rsid w:val="004A74D7"/>
    <w:rsid w:val="004A756D"/>
    <w:rsid w:val="004A75B8"/>
    <w:rsid w:val="004A7669"/>
    <w:rsid w:val="004A7994"/>
    <w:rsid w:val="004A7BC3"/>
    <w:rsid w:val="004A7DAB"/>
    <w:rsid w:val="004B045D"/>
    <w:rsid w:val="004B0524"/>
    <w:rsid w:val="004B0A1A"/>
    <w:rsid w:val="004B0E0C"/>
    <w:rsid w:val="004B0E39"/>
    <w:rsid w:val="004B1035"/>
    <w:rsid w:val="004B1128"/>
    <w:rsid w:val="004B11D3"/>
    <w:rsid w:val="004B1E03"/>
    <w:rsid w:val="004B208C"/>
    <w:rsid w:val="004B23AF"/>
    <w:rsid w:val="004B241A"/>
    <w:rsid w:val="004B2431"/>
    <w:rsid w:val="004B24F0"/>
    <w:rsid w:val="004B25F6"/>
    <w:rsid w:val="004B2656"/>
    <w:rsid w:val="004B28A7"/>
    <w:rsid w:val="004B2B53"/>
    <w:rsid w:val="004B2D13"/>
    <w:rsid w:val="004B304A"/>
    <w:rsid w:val="004B3394"/>
    <w:rsid w:val="004B33CA"/>
    <w:rsid w:val="004B3516"/>
    <w:rsid w:val="004B3539"/>
    <w:rsid w:val="004B37E9"/>
    <w:rsid w:val="004B3D91"/>
    <w:rsid w:val="004B3DAC"/>
    <w:rsid w:val="004B3F45"/>
    <w:rsid w:val="004B4606"/>
    <w:rsid w:val="004B4909"/>
    <w:rsid w:val="004B4F3F"/>
    <w:rsid w:val="004B5013"/>
    <w:rsid w:val="004B5057"/>
    <w:rsid w:val="004B510E"/>
    <w:rsid w:val="004B517E"/>
    <w:rsid w:val="004B56CE"/>
    <w:rsid w:val="004B56D9"/>
    <w:rsid w:val="004B5C46"/>
    <w:rsid w:val="004B5DBE"/>
    <w:rsid w:val="004B5E19"/>
    <w:rsid w:val="004B5F54"/>
    <w:rsid w:val="004B61D8"/>
    <w:rsid w:val="004B683D"/>
    <w:rsid w:val="004B6A62"/>
    <w:rsid w:val="004B7092"/>
    <w:rsid w:val="004B7103"/>
    <w:rsid w:val="004B715C"/>
    <w:rsid w:val="004B7433"/>
    <w:rsid w:val="004C06AD"/>
    <w:rsid w:val="004C06CF"/>
    <w:rsid w:val="004C0AAD"/>
    <w:rsid w:val="004C0C0B"/>
    <w:rsid w:val="004C1169"/>
    <w:rsid w:val="004C13FE"/>
    <w:rsid w:val="004C143F"/>
    <w:rsid w:val="004C1602"/>
    <w:rsid w:val="004C161E"/>
    <w:rsid w:val="004C1835"/>
    <w:rsid w:val="004C19E4"/>
    <w:rsid w:val="004C1BC0"/>
    <w:rsid w:val="004C1CDC"/>
    <w:rsid w:val="004C1D80"/>
    <w:rsid w:val="004C242E"/>
    <w:rsid w:val="004C2D34"/>
    <w:rsid w:val="004C2DA3"/>
    <w:rsid w:val="004C2E56"/>
    <w:rsid w:val="004C3056"/>
    <w:rsid w:val="004C31CF"/>
    <w:rsid w:val="004C32A3"/>
    <w:rsid w:val="004C34C5"/>
    <w:rsid w:val="004C3880"/>
    <w:rsid w:val="004C38ED"/>
    <w:rsid w:val="004C3C06"/>
    <w:rsid w:val="004C3FC3"/>
    <w:rsid w:val="004C4554"/>
    <w:rsid w:val="004C49E5"/>
    <w:rsid w:val="004C4AFB"/>
    <w:rsid w:val="004C4F75"/>
    <w:rsid w:val="004C52E5"/>
    <w:rsid w:val="004C5349"/>
    <w:rsid w:val="004C5714"/>
    <w:rsid w:val="004C58B6"/>
    <w:rsid w:val="004C5ACF"/>
    <w:rsid w:val="004C5D0B"/>
    <w:rsid w:val="004C5D6E"/>
    <w:rsid w:val="004C617D"/>
    <w:rsid w:val="004C63EB"/>
    <w:rsid w:val="004C6409"/>
    <w:rsid w:val="004C6453"/>
    <w:rsid w:val="004C646D"/>
    <w:rsid w:val="004C6771"/>
    <w:rsid w:val="004C6892"/>
    <w:rsid w:val="004C68F3"/>
    <w:rsid w:val="004C697F"/>
    <w:rsid w:val="004C6B41"/>
    <w:rsid w:val="004C6DA1"/>
    <w:rsid w:val="004C6E29"/>
    <w:rsid w:val="004C7455"/>
    <w:rsid w:val="004C749A"/>
    <w:rsid w:val="004C7633"/>
    <w:rsid w:val="004C7892"/>
    <w:rsid w:val="004C7894"/>
    <w:rsid w:val="004C7C5F"/>
    <w:rsid w:val="004C7D09"/>
    <w:rsid w:val="004D006D"/>
    <w:rsid w:val="004D03BF"/>
    <w:rsid w:val="004D0493"/>
    <w:rsid w:val="004D0972"/>
    <w:rsid w:val="004D0BEF"/>
    <w:rsid w:val="004D107B"/>
    <w:rsid w:val="004D129A"/>
    <w:rsid w:val="004D1458"/>
    <w:rsid w:val="004D1833"/>
    <w:rsid w:val="004D1BF1"/>
    <w:rsid w:val="004D1C4D"/>
    <w:rsid w:val="004D1CAC"/>
    <w:rsid w:val="004D1CB4"/>
    <w:rsid w:val="004D1ECD"/>
    <w:rsid w:val="004D20D7"/>
    <w:rsid w:val="004D2115"/>
    <w:rsid w:val="004D23C0"/>
    <w:rsid w:val="004D258F"/>
    <w:rsid w:val="004D2835"/>
    <w:rsid w:val="004D2AA9"/>
    <w:rsid w:val="004D2BB8"/>
    <w:rsid w:val="004D2D51"/>
    <w:rsid w:val="004D2F3E"/>
    <w:rsid w:val="004D2F67"/>
    <w:rsid w:val="004D2FCA"/>
    <w:rsid w:val="004D35CE"/>
    <w:rsid w:val="004D39E3"/>
    <w:rsid w:val="004D39E6"/>
    <w:rsid w:val="004D3B78"/>
    <w:rsid w:val="004D3EB9"/>
    <w:rsid w:val="004D404B"/>
    <w:rsid w:val="004D4160"/>
    <w:rsid w:val="004D4513"/>
    <w:rsid w:val="004D4849"/>
    <w:rsid w:val="004D4ACE"/>
    <w:rsid w:val="004D4CEC"/>
    <w:rsid w:val="004D4D4E"/>
    <w:rsid w:val="004D544B"/>
    <w:rsid w:val="004D58FC"/>
    <w:rsid w:val="004D5B64"/>
    <w:rsid w:val="004D6142"/>
    <w:rsid w:val="004D6148"/>
    <w:rsid w:val="004D66C5"/>
    <w:rsid w:val="004D67E0"/>
    <w:rsid w:val="004D684A"/>
    <w:rsid w:val="004D68B9"/>
    <w:rsid w:val="004D6A08"/>
    <w:rsid w:val="004D6AA4"/>
    <w:rsid w:val="004D6CA1"/>
    <w:rsid w:val="004D6CF9"/>
    <w:rsid w:val="004D6EB9"/>
    <w:rsid w:val="004D6FCF"/>
    <w:rsid w:val="004D7C7D"/>
    <w:rsid w:val="004D7DA5"/>
    <w:rsid w:val="004E0585"/>
    <w:rsid w:val="004E059D"/>
    <w:rsid w:val="004E05AB"/>
    <w:rsid w:val="004E0B4B"/>
    <w:rsid w:val="004E0BD8"/>
    <w:rsid w:val="004E10AC"/>
    <w:rsid w:val="004E10AF"/>
    <w:rsid w:val="004E1117"/>
    <w:rsid w:val="004E12F3"/>
    <w:rsid w:val="004E193B"/>
    <w:rsid w:val="004E19D7"/>
    <w:rsid w:val="004E2069"/>
    <w:rsid w:val="004E222B"/>
    <w:rsid w:val="004E22DE"/>
    <w:rsid w:val="004E25FB"/>
    <w:rsid w:val="004E28A0"/>
    <w:rsid w:val="004E29F8"/>
    <w:rsid w:val="004E2A52"/>
    <w:rsid w:val="004E2B66"/>
    <w:rsid w:val="004E2C0F"/>
    <w:rsid w:val="004E2D69"/>
    <w:rsid w:val="004E2EA4"/>
    <w:rsid w:val="004E2EC3"/>
    <w:rsid w:val="004E2F8A"/>
    <w:rsid w:val="004E32E9"/>
    <w:rsid w:val="004E3965"/>
    <w:rsid w:val="004E3C6C"/>
    <w:rsid w:val="004E4081"/>
    <w:rsid w:val="004E40E2"/>
    <w:rsid w:val="004E420D"/>
    <w:rsid w:val="004E436A"/>
    <w:rsid w:val="004E482C"/>
    <w:rsid w:val="004E491E"/>
    <w:rsid w:val="004E4BF3"/>
    <w:rsid w:val="004E4E52"/>
    <w:rsid w:val="004E5264"/>
    <w:rsid w:val="004E5321"/>
    <w:rsid w:val="004E5326"/>
    <w:rsid w:val="004E545C"/>
    <w:rsid w:val="004E5586"/>
    <w:rsid w:val="004E55A4"/>
    <w:rsid w:val="004E58CC"/>
    <w:rsid w:val="004E58F0"/>
    <w:rsid w:val="004E595A"/>
    <w:rsid w:val="004E5AB9"/>
    <w:rsid w:val="004E5C11"/>
    <w:rsid w:val="004E5C98"/>
    <w:rsid w:val="004E5DFB"/>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5B9"/>
    <w:rsid w:val="004F2635"/>
    <w:rsid w:val="004F2E35"/>
    <w:rsid w:val="004F38F8"/>
    <w:rsid w:val="004F3C86"/>
    <w:rsid w:val="004F3D85"/>
    <w:rsid w:val="004F403D"/>
    <w:rsid w:val="004F443B"/>
    <w:rsid w:val="004F4689"/>
    <w:rsid w:val="004F47B8"/>
    <w:rsid w:val="004F4A5B"/>
    <w:rsid w:val="004F4C8C"/>
    <w:rsid w:val="004F4C9C"/>
    <w:rsid w:val="004F4DA1"/>
    <w:rsid w:val="004F50B2"/>
    <w:rsid w:val="004F5172"/>
    <w:rsid w:val="004F5AAB"/>
    <w:rsid w:val="004F5FF0"/>
    <w:rsid w:val="004F6391"/>
    <w:rsid w:val="004F689B"/>
    <w:rsid w:val="004F6B8B"/>
    <w:rsid w:val="004F6BD3"/>
    <w:rsid w:val="004F70C3"/>
    <w:rsid w:val="004F7152"/>
    <w:rsid w:val="004F7253"/>
    <w:rsid w:val="004F7705"/>
    <w:rsid w:val="004F79B6"/>
    <w:rsid w:val="004F7F69"/>
    <w:rsid w:val="005001D8"/>
    <w:rsid w:val="00500774"/>
    <w:rsid w:val="005008AE"/>
    <w:rsid w:val="005009FF"/>
    <w:rsid w:val="00500BF6"/>
    <w:rsid w:val="00500CE9"/>
    <w:rsid w:val="00501309"/>
    <w:rsid w:val="00501360"/>
    <w:rsid w:val="005019EF"/>
    <w:rsid w:val="00501AB5"/>
    <w:rsid w:val="00501C86"/>
    <w:rsid w:val="00501D10"/>
    <w:rsid w:val="00501E23"/>
    <w:rsid w:val="00502136"/>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66A"/>
    <w:rsid w:val="00505758"/>
    <w:rsid w:val="00505B9F"/>
    <w:rsid w:val="00505F1F"/>
    <w:rsid w:val="0050627F"/>
    <w:rsid w:val="005062E9"/>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0E09"/>
    <w:rsid w:val="00510EC9"/>
    <w:rsid w:val="00511071"/>
    <w:rsid w:val="00511084"/>
    <w:rsid w:val="005110B0"/>
    <w:rsid w:val="00511205"/>
    <w:rsid w:val="00511216"/>
    <w:rsid w:val="0051127A"/>
    <w:rsid w:val="0051128C"/>
    <w:rsid w:val="005114F1"/>
    <w:rsid w:val="00511525"/>
    <w:rsid w:val="00511918"/>
    <w:rsid w:val="00511BAD"/>
    <w:rsid w:val="00511C45"/>
    <w:rsid w:val="00511C9D"/>
    <w:rsid w:val="00512011"/>
    <w:rsid w:val="005121D4"/>
    <w:rsid w:val="0051239C"/>
    <w:rsid w:val="005124EF"/>
    <w:rsid w:val="005133C6"/>
    <w:rsid w:val="00513781"/>
    <w:rsid w:val="00513BF2"/>
    <w:rsid w:val="00513C19"/>
    <w:rsid w:val="00513CF7"/>
    <w:rsid w:val="00513D75"/>
    <w:rsid w:val="00513E07"/>
    <w:rsid w:val="00514089"/>
    <w:rsid w:val="005143FA"/>
    <w:rsid w:val="00514764"/>
    <w:rsid w:val="00514CD3"/>
    <w:rsid w:val="00514E27"/>
    <w:rsid w:val="00514E87"/>
    <w:rsid w:val="005155A8"/>
    <w:rsid w:val="005156BA"/>
    <w:rsid w:val="0051571C"/>
    <w:rsid w:val="005157C7"/>
    <w:rsid w:val="00515E57"/>
    <w:rsid w:val="005162FA"/>
    <w:rsid w:val="0051642C"/>
    <w:rsid w:val="0051647E"/>
    <w:rsid w:val="005164E1"/>
    <w:rsid w:val="00516759"/>
    <w:rsid w:val="00516794"/>
    <w:rsid w:val="00516888"/>
    <w:rsid w:val="00516A98"/>
    <w:rsid w:val="00516AD3"/>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88"/>
    <w:rsid w:val="005223BD"/>
    <w:rsid w:val="005226CF"/>
    <w:rsid w:val="00522784"/>
    <w:rsid w:val="0052287F"/>
    <w:rsid w:val="00522A62"/>
    <w:rsid w:val="00522C17"/>
    <w:rsid w:val="0052328C"/>
    <w:rsid w:val="00523598"/>
    <w:rsid w:val="005236FC"/>
    <w:rsid w:val="005237C4"/>
    <w:rsid w:val="00523809"/>
    <w:rsid w:val="00523C6D"/>
    <w:rsid w:val="00523CA6"/>
    <w:rsid w:val="00523F53"/>
    <w:rsid w:val="0052436B"/>
    <w:rsid w:val="005244FB"/>
    <w:rsid w:val="005249E3"/>
    <w:rsid w:val="00524B39"/>
    <w:rsid w:val="00524B3C"/>
    <w:rsid w:val="00524BED"/>
    <w:rsid w:val="00524D85"/>
    <w:rsid w:val="00524EA2"/>
    <w:rsid w:val="00525630"/>
    <w:rsid w:val="00525798"/>
    <w:rsid w:val="0052597C"/>
    <w:rsid w:val="00525B43"/>
    <w:rsid w:val="00525C4C"/>
    <w:rsid w:val="00525D18"/>
    <w:rsid w:val="00525D2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8E"/>
    <w:rsid w:val="005327EC"/>
    <w:rsid w:val="00532812"/>
    <w:rsid w:val="00532948"/>
    <w:rsid w:val="00532D3C"/>
    <w:rsid w:val="00532E0F"/>
    <w:rsid w:val="0053303D"/>
    <w:rsid w:val="005330DF"/>
    <w:rsid w:val="0053348D"/>
    <w:rsid w:val="0053350C"/>
    <w:rsid w:val="005337B9"/>
    <w:rsid w:val="005338B0"/>
    <w:rsid w:val="00533966"/>
    <w:rsid w:val="00534195"/>
    <w:rsid w:val="0053421F"/>
    <w:rsid w:val="00534680"/>
    <w:rsid w:val="005346A1"/>
    <w:rsid w:val="00534AD2"/>
    <w:rsid w:val="00534C1A"/>
    <w:rsid w:val="00534DFA"/>
    <w:rsid w:val="0053523A"/>
    <w:rsid w:val="0053529B"/>
    <w:rsid w:val="0053598F"/>
    <w:rsid w:val="005359A5"/>
    <w:rsid w:val="00535BCF"/>
    <w:rsid w:val="00535BFA"/>
    <w:rsid w:val="00535E75"/>
    <w:rsid w:val="00535F51"/>
    <w:rsid w:val="00536470"/>
    <w:rsid w:val="00536610"/>
    <w:rsid w:val="00536B6D"/>
    <w:rsid w:val="00536E24"/>
    <w:rsid w:val="00537307"/>
    <w:rsid w:val="00537371"/>
    <w:rsid w:val="0053742B"/>
    <w:rsid w:val="0053797F"/>
    <w:rsid w:val="00537985"/>
    <w:rsid w:val="00537A8A"/>
    <w:rsid w:val="00537B66"/>
    <w:rsid w:val="00537CF3"/>
    <w:rsid w:val="00537EFD"/>
    <w:rsid w:val="00537F2A"/>
    <w:rsid w:val="00537F43"/>
    <w:rsid w:val="0054000E"/>
    <w:rsid w:val="00540097"/>
    <w:rsid w:val="0054034D"/>
    <w:rsid w:val="00540445"/>
    <w:rsid w:val="0054083C"/>
    <w:rsid w:val="00540BD2"/>
    <w:rsid w:val="00541125"/>
    <w:rsid w:val="00541376"/>
    <w:rsid w:val="005414C7"/>
    <w:rsid w:val="0054161B"/>
    <w:rsid w:val="005416D0"/>
    <w:rsid w:val="00541DBB"/>
    <w:rsid w:val="00541E12"/>
    <w:rsid w:val="00541F9A"/>
    <w:rsid w:val="00541FA3"/>
    <w:rsid w:val="0054211F"/>
    <w:rsid w:val="00542157"/>
    <w:rsid w:val="005424C8"/>
    <w:rsid w:val="00542676"/>
    <w:rsid w:val="00542878"/>
    <w:rsid w:val="00542A04"/>
    <w:rsid w:val="00542CC1"/>
    <w:rsid w:val="0054339C"/>
    <w:rsid w:val="005433F8"/>
    <w:rsid w:val="005438DF"/>
    <w:rsid w:val="00544412"/>
    <w:rsid w:val="00544606"/>
    <w:rsid w:val="00544633"/>
    <w:rsid w:val="00544642"/>
    <w:rsid w:val="005446CC"/>
    <w:rsid w:val="00544738"/>
    <w:rsid w:val="00544A57"/>
    <w:rsid w:val="00544DD7"/>
    <w:rsid w:val="00545060"/>
    <w:rsid w:val="0054520F"/>
    <w:rsid w:val="00545940"/>
    <w:rsid w:val="00545A7F"/>
    <w:rsid w:val="00545AD7"/>
    <w:rsid w:val="00545E3A"/>
    <w:rsid w:val="00545EB4"/>
    <w:rsid w:val="00545F89"/>
    <w:rsid w:val="0054633C"/>
    <w:rsid w:val="00546544"/>
    <w:rsid w:val="00546686"/>
    <w:rsid w:val="00546A82"/>
    <w:rsid w:val="00546AEC"/>
    <w:rsid w:val="00546D70"/>
    <w:rsid w:val="00547006"/>
    <w:rsid w:val="005472DB"/>
    <w:rsid w:val="00547337"/>
    <w:rsid w:val="0054735B"/>
    <w:rsid w:val="0054740B"/>
    <w:rsid w:val="00547500"/>
    <w:rsid w:val="005477BF"/>
    <w:rsid w:val="00547DD6"/>
    <w:rsid w:val="005500FD"/>
    <w:rsid w:val="0055041F"/>
    <w:rsid w:val="00550459"/>
    <w:rsid w:val="005504B9"/>
    <w:rsid w:val="0055052B"/>
    <w:rsid w:val="00550835"/>
    <w:rsid w:val="00550A03"/>
    <w:rsid w:val="00550BAB"/>
    <w:rsid w:val="00550E08"/>
    <w:rsid w:val="00550E35"/>
    <w:rsid w:val="00551154"/>
    <w:rsid w:val="0055152C"/>
    <w:rsid w:val="00551547"/>
    <w:rsid w:val="0055190E"/>
    <w:rsid w:val="00551AA0"/>
    <w:rsid w:val="00551B8B"/>
    <w:rsid w:val="00551BDB"/>
    <w:rsid w:val="00552061"/>
    <w:rsid w:val="005520F2"/>
    <w:rsid w:val="00552270"/>
    <w:rsid w:val="00552506"/>
    <w:rsid w:val="00552DA9"/>
    <w:rsid w:val="00552DE0"/>
    <w:rsid w:val="0055308C"/>
    <w:rsid w:val="00553292"/>
    <w:rsid w:val="00553315"/>
    <w:rsid w:val="00553922"/>
    <w:rsid w:val="005539AB"/>
    <w:rsid w:val="00553A21"/>
    <w:rsid w:val="00553A7D"/>
    <w:rsid w:val="00554232"/>
    <w:rsid w:val="005542E5"/>
    <w:rsid w:val="0055484E"/>
    <w:rsid w:val="00554885"/>
    <w:rsid w:val="00554B6D"/>
    <w:rsid w:val="00554D4E"/>
    <w:rsid w:val="00554D54"/>
    <w:rsid w:val="00554DBE"/>
    <w:rsid w:val="0055544E"/>
    <w:rsid w:val="005554E2"/>
    <w:rsid w:val="005556F4"/>
    <w:rsid w:val="00555B3B"/>
    <w:rsid w:val="00555CDC"/>
    <w:rsid w:val="00556414"/>
    <w:rsid w:val="005564D6"/>
    <w:rsid w:val="00556958"/>
    <w:rsid w:val="00556AC1"/>
    <w:rsid w:val="00556B81"/>
    <w:rsid w:val="00556B86"/>
    <w:rsid w:val="00556CA8"/>
    <w:rsid w:val="00556DB1"/>
    <w:rsid w:val="00556F0E"/>
    <w:rsid w:val="005579B0"/>
    <w:rsid w:val="005602DF"/>
    <w:rsid w:val="0056044F"/>
    <w:rsid w:val="0056098A"/>
    <w:rsid w:val="00560993"/>
    <w:rsid w:val="00560A83"/>
    <w:rsid w:val="00560C4A"/>
    <w:rsid w:val="00560F18"/>
    <w:rsid w:val="00561133"/>
    <w:rsid w:val="00561241"/>
    <w:rsid w:val="00561491"/>
    <w:rsid w:val="0056157B"/>
    <w:rsid w:val="0056189A"/>
    <w:rsid w:val="0056212C"/>
    <w:rsid w:val="005626CB"/>
    <w:rsid w:val="0056270E"/>
    <w:rsid w:val="00562DBD"/>
    <w:rsid w:val="00562EA4"/>
    <w:rsid w:val="00562F8E"/>
    <w:rsid w:val="00563109"/>
    <w:rsid w:val="005632E6"/>
    <w:rsid w:val="0056389F"/>
    <w:rsid w:val="005639AD"/>
    <w:rsid w:val="00563BFC"/>
    <w:rsid w:val="00563F30"/>
    <w:rsid w:val="005641B3"/>
    <w:rsid w:val="00564497"/>
    <w:rsid w:val="00564AAB"/>
    <w:rsid w:val="00564D70"/>
    <w:rsid w:val="00564DE2"/>
    <w:rsid w:val="00564FAC"/>
    <w:rsid w:val="00564FAD"/>
    <w:rsid w:val="005650AA"/>
    <w:rsid w:val="005651AE"/>
    <w:rsid w:val="00565271"/>
    <w:rsid w:val="0056549F"/>
    <w:rsid w:val="005658C3"/>
    <w:rsid w:val="00565908"/>
    <w:rsid w:val="00565A2A"/>
    <w:rsid w:val="00565C9A"/>
    <w:rsid w:val="0056603C"/>
    <w:rsid w:val="005661E8"/>
    <w:rsid w:val="005662AA"/>
    <w:rsid w:val="005667FC"/>
    <w:rsid w:val="00566894"/>
    <w:rsid w:val="005668D2"/>
    <w:rsid w:val="0056693C"/>
    <w:rsid w:val="00566B46"/>
    <w:rsid w:val="00566D6B"/>
    <w:rsid w:val="00567096"/>
    <w:rsid w:val="005671D9"/>
    <w:rsid w:val="005673BE"/>
    <w:rsid w:val="00567838"/>
    <w:rsid w:val="0056798E"/>
    <w:rsid w:val="00567D0E"/>
    <w:rsid w:val="00567DAD"/>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37"/>
    <w:rsid w:val="005727E2"/>
    <w:rsid w:val="00572943"/>
    <w:rsid w:val="00572A07"/>
    <w:rsid w:val="00572A89"/>
    <w:rsid w:val="00572CB3"/>
    <w:rsid w:val="00573122"/>
    <w:rsid w:val="0057340E"/>
    <w:rsid w:val="0057372A"/>
    <w:rsid w:val="00573C7F"/>
    <w:rsid w:val="00573EBE"/>
    <w:rsid w:val="005743A3"/>
    <w:rsid w:val="005745C1"/>
    <w:rsid w:val="005748C5"/>
    <w:rsid w:val="00574A8C"/>
    <w:rsid w:val="00574CD7"/>
    <w:rsid w:val="00574E59"/>
    <w:rsid w:val="0057534A"/>
    <w:rsid w:val="005762F8"/>
    <w:rsid w:val="005764B8"/>
    <w:rsid w:val="005767F4"/>
    <w:rsid w:val="005768A2"/>
    <w:rsid w:val="0057694D"/>
    <w:rsid w:val="005769CE"/>
    <w:rsid w:val="00576B23"/>
    <w:rsid w:val="00576B33"/>
    <w:rsid w:val="0057703D"/>
    <w:rsid w:val="0057703F"/>
    <w:rsid w:val="005771A2"/>
    <w:rsid w:val="0057728C"/>
    <w:rsid w:val="00577785"/>
    <w:rsid w:val="00577BAD"/>
    <w:rsid w:val="00577FD3"/>
    <w:rsid w:val="00580033"/>
    <w:rsid w:val="00580347"/>
    <w:rsid w:val="00580761"/>
    <w:rsid w:val="00580982"/>
    <w:rsid w:val="00580AE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1EF"/>
    <w:rsid w:val="00582491"/>
    <w:rsid w:val="005824F6"/>
    <w:rsid w:val="005825F5"/>
    <w:rsid w:val="00582C22"/>
    <w:rsid w:val="00582CAD"/>
    <w:rsid w:val="00582E27"/>
    <w:rsid w:val="00583003"/>
    <w:rsid w:val="0058309D"/>
    <w:rsid w:val="005835DA"/>
    <w:rsid w:val="00583924"/>
    <w:rsid w:val="00583ADB"/>
    <w:rsid w:val="00583D7C"/>
    <w:rsid w:val="00583E24"/>
    <w:rsid w:val="00583E29"/>
    <w:rsid w:val="0058405D"/>
    <w:rsid w:val="00584131"/>
    <w:rsid w:val="005843E4"/>
    <w:rsid w:val="005845D9"/>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5FF"/>
    <w:rsid w:val="00586B58"/>
    <w:rsid w:val="00586D4C"/>
    <w:rsid w:val="005870EE"/>
    <w:rsid w:val="0058742D"/>
    <w:rsid w:val="00587452"/>
    <w:rsid w:val="0058746F"/>
    <w:rsid w:val="00587751"/>
    <w:rsid w:val="00587B49"/>
    <w:rsid w:val="00587C87"/>
    <w:rsid w:val="00587E47"/>
    <w:rsid w:val="00587ED4"/>
    <w:rsid w:val="00587F41"/>
    <w:rsid w:val="005904B9"/>
    <w:rsid w:val="0059058B"/>
    <w:rsid w:val="0059068B"/>
    <w:rsid w:val="00590C52"/>
    <w:rsid w:val="00590E84"/>
    <w:rsid w:val="00590EDE"/>
    <w:rsid w:val="00590F05"/>
    <w:rsid w:val="00590FF1"/>
    <w:rsid w:val="005910B1"/>
    <w:rsid w:val="00591796"/>
    <w:rsid w:val="005919AE"/>
    <w:rsid w:val="00591DDD"/>
    <w:rsid w:val="005920DE"/>
    <w:rsid w:val="005921EE"/>
    <w:rsid w:val="005922F6"/>
    <w:rsid w:val="00592372"/>
    <w:rsid w:val="00592534"/>
    <w:rsid w:val="005927F2"/>
    <w:rsid w:val="005928EF"/>
    <w:rsid w:val="00592C07"/>
    <w:rsid w:val="00592C09"/>
    <w:rsid w:val="00593C41"/>
    <w:rsid w:val="00593F8D"/>
    <w:rsid w:val="0059413A"/>
    <w:rsid w:val="0059480F"/>
    <w:rsid w:val="00594C51"/>
    <w:rsid w:val="0059526B"/>
    <w:rsid w:val="0059553E"/>
    <w:rsid w:val="00595955"/>
    <w:rsid w:val="005959CE"/>
    <w:rsid w:val="00595A12"/>
    <w:rsid w:val="00595B6B"/>
    <w:rsid w:val="00595C09"/>
    <w:rsid w:val="00595C59"/>
    <w:rsid w:val="00595DAB"/>
    <w:rsid w:val="00595FBA"/>
    <w:rsid w:val="0059622C"/>
    <w:rsid w:val="0059636D"/>
    <w:rsid w:val="00596729"/>
    <w:rsid w:val="00596B25"/>
    <w:rsid w:val="00596CB8"/>
    <w:rsid w:val="00596E0E"/>
    <w:rsid w:val="00596E93"/>
    <w:rsid w:val="005970D0"/>
    <w:rsid w:val="00597100"/>
    <w:rsid w:val="005973F9"/>
    <w:rsid w:val="0059741C"/>
    <w:rsid w:val="00597473"/>
    <w:rsid w:val="005974D7"/>
    <w:rsid w:val="00597523"/>
    <w:rsid w:val="00597A6B"/>
    <w:rsid w:val="00597A8F"/>
    <w:rsid w:val="00597CF5"/>
    <w:rsid w:val="00597DE2"/>
    <w:rsid w:val="00597F8F"/>
    <w:rsid w:val="005A02DB"/>
    <w:rsid w:val="005A0323"/>
    <w:rsid w:val="005A0380"/>
    <w:rsid w:val="005A03D6"/>
    <w:rsid w:val="005A04C7"/>
    <w:rsid w:val="005A04E0"/>
    <w:rsid w:val="005A06AB"/>
    <w:rsid w:val="005A07BB"/>
    <w:rsid w:val="005A0975"/>
    <w:rsid w:val="005A0AE9"/>
    <w:rsid w:val="005A0B33"/>
    <w:rsid w:val="005A0E44"/>
    <w:rsid w:val="005A0EBE"/>
    <w:rsid w:val="005A0F84"/>
    <w:rsid w:val="005A134A"/>
    <w:rsid w:val="005A1425"/>
    <w:rsid w:val="005A1510"/>
    <w:rsid w:val="005A16E7"/>
    <w:rsid w:val="005A18C2"/>
    <w:rsid w:val="005A1930"/>
    <w:rsid w:val="005A1D22"/>
    <w:rsid w:val="005A2005"/>
    <w:rsid w:val="005A22DC"/>
    <w:rsid w:val="005A2317"/>
    <w:rsid w:val="005A245E"/>
    <w:rsid w:val="005A2492"/>
    <w:rsid w:val="005A2615"/>
    <w:rsid w:val="005A292A"/>
    <w:rsid w:val="005A2B9E"/>
    <w:rsid w:val="005A2D73"/>
    <w:rsid w:val="005A31D7"/>
    <w:rsid w:val="005A3201"/>
    <w:rsid w:val="005A3253"/>
    <w:rsid w:val="005A3256"/>
    <w:rsid w:val="005A3294"/>
    <w:rsid w:val="005A3737"/>
    <w:rsid w:val="005A37CC"/>
    <w:rsid w:val="005A3839"/>
    <w:rsid w:val="005A3A5B"/>
    <w:rsid w:val="005A3E05"/>
    <w:rsid w:val="005A4051"/>
    <w:rsid w:val="005A4244"/>
    <w:rsid w:val="005A44B6"/>
    <w:rsid w:val="005A45C1"/>
    <w:rsid w:val="005A504D"/>
    <w:rsid w:val="005A5083"/>
    <w:rsid w:val="005A515C"/>
    <w:rsid w:val="005A5507"/>
    <w:rsid w:val="005A5552"/>
    <w:rsid w:val="005A5667"/>
    <w:rsid w:val="005A5677"/>
    <w:rsid w:val="005A6029"/>
    <w:rsid w:val="005A6279"/>
    <w:rsid w:val="005A6602"/>
    <w:rsid w:val="005A69FE"/>
    <w:rsid w:val="005A6BCF"/>
    <w:rsid w:val="005A70DE"/>
    <w:rsid w:val="005A7283"/>
    <w:rsid w:val="005A73FB"/>
    <w:rsid w:val="005A7678"/>
    <w:rsid w:val="005A767D"/>
    <w:rsid w:val="005A7868"/>
    <w:rsid w:val="005A7921"/>
    <w:rsid w:val="005A79AF"/>
    <w:rsid w:val="005A7F98"/>
    <w:rsid w:val="005B00FB"/>
    <w:rsid w:val="005B01DA"/>
    <w:rsid w:val="005B02AE"/>
    <w:rsid w:val="005B050C"/>
    <w:rsid w:val="005B0977"/>
    <w:rsid w:val="005B0B2E"/>
    <w:rsid w:val="005B0C7C"/>
    <w:rsid w:val="005B100D"/>
    <w:rsid w:val="005B150E"/>
    <w:rsid w:val="005B179F"/>
    <w:rsid w:val="005B20CE"/>
    <w:rsid w:val="005B2305"/>
    <w:rsid w:val="005B2440"/>
    <w:rsid w:val="005B24AD"/>
    <w:rsid w:val="005B26D2"/>
    <w:rsid w:val="005B2812"/>
    <w:rsid w:val="005B2B1B"/>
    <w:rsid w:val="005B2C9A"/>
    <w:rsid w:val="005B2E17"/>
    <w:rsid w:val="005B2F87"/>
    <w:rsid w:val="005B31EF"/>
    <w:rsid w:val="005B32A6"/>
    <w:rsid w:val="005B33A7"/>
    <w:rsid w:val="005B3625"/>
    <w:rsid w:val="005B3C7D"/>
    <w:rsid w:val="005B3F13"/>
    <w:rsid w:val="005B440D"/>
    <w:rsid w:val="005B4916"/>
    <w:rsid w:val="005B4AFB"/>
    <w:rsid w:val="005B4D5E"/>
    <w:rsid w:val="005B4DB8"/>
    <w:rsid w:val="005B4DDE"/>
    <w:rsid w:val="005B4F84"/>
    <w:rsid w:val="005B518B"/>
    <w:rsid w:val="005B532A"/>
    <w:rsid w:val="005B5799"/>
    <w:rsid w:val="005B57C7"/>
    <w:rsid w:val="005B57F1"/>
    <w:rsid w:val="005B5813"/>
    <w:rsid w:val="005B594B"/>
    <w:rsid w:val="005B5AF3"/>
    <w:rsid w:val="005B5C7C"/>
    <w:rsid w:val="005B5D37"/>
    <w:rsid w:val="005B62BF"/>
    <w:rsid w:val="005B6318"/>
    <w:rsid w:val="005B692E"/>
    <w:rsid w:val="005B6EB7"/>
    <w:rsid w:val="005B70DC"/>
    <w:rsid w:val="005B7467"/>
    <w:rsid w:val="005B7498"/>
    <w:rsid w:val="005B753A"/>
    <w:rsid w:val="005C05B9"/>
    <w:rsid w:val="005C06D6"/>
    <w:rsid w:val="005C070C"/>
    <w:rsid w:val="005C0973"/>
    <w:rsid w:val="005C0D17"/>
    <w:rsid w:val="005C14CD"/>
    <w:rsid w:val="005C15E6"/>
    <w:rsid w:val="005C1816"/>
    <w:rsid w:val="005C19D6"/>
    <w:rsid w:val="005C1E0C"/>
    <w:rsid w:val="005C231A"/>
    <w:rsid w:val="005C2393"/>
    <w:rsid w:val="005C2443"/>
    <w:rsid w:val="005C2F1C"/>
    <w:rsid w:val="005C2FA3"/>
    <w:rsid w:val="005C314C"/>
    <w:rsid w:val="005C329B"/>
    <w:rsid w:val="005C335A"/>
    <w:rsid w:val="005C37A9"/>
    <w:rsid w:val="005C3991"/>
    <w:rsid w:val="005C3A76"/>
    <w:rsid w:val="005C3B4B"/>
    <w:rsid w:val="005C3C39"/>
    <w:rsid w:val="005C3CAB"/>
    <w:rsid w:val="005C3E24"/>
    <w:rsid w:val="005C3E94"/>
    <w:rsid w:val="005C416B"/>
    <w:rsid w:val="005C4414"/>
    <w:rsid w:val="005C4559"/>
    <w:rsid w:val="005C4645"/>
    <w:rsid w:val="005C4711"/>
    <w:rsid w:val="005C47B9"/>
    <w:rsid w:val="005C4BA8"/>
    <w:rsid w:val="005C4E6E"/>
    <w:rsid w:val="005C5012"/>
    <w:rsid w:val="005C5B78"/>
    <w:rsid w:val="005C5C69"/>
    <w:rsid w:val="005C62F1"/>
    <w:rsid w:val="005C68D7"/>
    <w:rsid w:val="005C6ACA"/>
    <w:rsid w:val="005C6C27"/>
    <w:rsid w:val="005C6FF7"/>
    <w:rsid w:val="005C73B3"/>
    <w:rsid w:val="005C757C"/>
    <w:rsid w:val="005C7681"/>
    <w:rsid w:val="005C771B"/>
    <w:rsid w:val="005C7A5B"/>
    <w:rsid w:val="005D01C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02"/>
    <w:rsid w:val="005D4B2E"/>
    <w:rsid w:val="005D4C04"/>
    <w:rsid w:val="005D4CF7"/>
    <w:rsid w:val="005D4D53"/>
    <w:rsid w:val="005D4DB5"/>
    <w:rsid w:val="005D50AE"/>
    <w:rsid w:val="005D513F"/>
    <w:rsid w:val="005D520E"/>
    <w:rsid w:val="005D5548"/>
    <w:rsid w:val="005D55AC"/>
    <w:rsid w:val="005D57E0"/>
    <w:rsid w:val="005D581B"/>
    <w:rsid w:val="005D5E84"/>
    <w:rsid w:val="005D5EAC"/>
    <w:rsid w:val="005D6077"/>
    <w:rsid w:val="005D62FB"/>
    <w:rsid w:val="005D6557"/>
    <w:rsid w:val="005D65B3"/>
    <w:rsid w:val="005D66A6"/>
    <w:rsid w:val="005D6731"/>
    <w:rsid w:val="005D6876"/>
    <w:rsid w:val="005D69E6"/>
    <w:rsid w:val="005D6A85"/>
    <w:rsid w:val="005D6C12"/>
    <w:rsid w:val="005D6DD1"/>
    <w:rsid w:val="005D6E7A"/>
    <w:rsid w:val="005D7352"/>
    <w:rsid w:val="005D7609"/>
    <w:rsid w:val="005D774B"/>
    <w:rsid w:val="005D794B"/>
    <w:rsid w:val="005D7BAA"/>
    <w:rsid w:val="005D7CAD"/>
    <w:rsid w:val="005E06B2"/>
    <w:rsid w:val="005E0887"/>
    <w:rsid w:val="005E0E8C"/>
    <w:rsid w:val="005E1291"/>
    <w:rsid w:val="005E14B7"/>
    <w:rsid w:val="005E1864"/>
    <w:rsid w:val="005E1BC9"/>
    <w:rsid w:val="005E1D5C"/>
    <w:rsid w:val="005E210D"/>
    <w:rsid w:val="005E216B"/>
    <w:rsid w:val="005E23CB"/>
    <w:rsid w:val="005E2AB1"/>
    <w:rsid w:val="005E2EFF"/>
    <w:rsid w:val="005E3067"/>
    <w:rsid w:val="005E30A0"/>
    <w:rsid w:val="005E340C"/>
    <w:rsid w:val="005E3D4D"/>
    <w:rsid w:val="005E3DDB"/>
    <w:rsid w:val="005E4461"/>
    <w:rsid w:val="005E4669"/>
    <w:rsid w:val="005E4AE2"/>
    <w:rsid w:val="005E501C"/>
    <w:rsid w:val="005E508A"/>
    <w:rsid w:val="005E509A"/>
    <w:rsid w:val="005E52AC"/>
    <w:rsid w:val="005E553C"/>
    <w:rsid w:val="005E584A"/>
    <w:rsid w:val="005E5AC7"/>
    <w:rsid w:val="005E600A"/>
    <w:rsid w:val="005E6289"/>
    <w:rsid w:val="005E62DA"/>
    <w:rsid w:val="005E63BE"/>
    <w:rsid w:val="005E65B6"/>
    <w:rsid w:val="005E65D9"/>
    <w:rsid w:val="005E6618"/>
    <w:rsid w:val="005E66E2"/>
    <w:rsid w:val="005E6795"/>
    <w:rsid w:val="005E7012"/>
    <w:rsid w:val="005E70E1"/>
    <w:rsid w:val="005E7140"/>
    <w:rsid w:val="005E71AA"/>
    <w:rsid w:val="005E71D4"/>
    <w:rsid w:val="005E73A9"/>
    <w:rsid w:val="005E77F6"/>
    <w:rsid w:val="005E7E3C"/>
    <w:rsid w:val="005F0617"/>
    <w:rsid w:val="005F0A8C"/>
    <w:rsid w:val="005F0CD4"/>
    <w:rsid w:val="005F106E"/>
    <w:rsid w:val="005F122A"/>
    <w:rsid w:val="005F1392"/>
    <w:rsid w:val="005F14F2"/>
    <w:rsid w:val="005F1520"/>
    <w:rsid w:val="005F16FD"/>
    <w:rsid w:val="005F17A3"/>
    <w:rsid w:val="005F17C9"/>
    <w:rsid w:val="005F1953"/>
    <w:rsid w:val="005F1AD9"/>
    <w:rsid w:val="005F1E30"/>
    <w:rsid w:val="005F1E43"/>
    <w:rsid w:val="005F1EE0"/>
    <w:rsid w:val="005F1F61"/>
    <w:rsid w:val="005F1F72"/>
    <w:rsid w:val="005F217A"/>
    <w:rsid w:val="005F21C9"/>
    <w:rsid w:val="005F236C"/>
    <w:rsid w:val="005F24FC"/>
    <w:rsid w:val="005F26F1"/>
    <w:rsid w:val="005F2946"/>
    <w:rsid w:val="005F2C53"/>
    <w:rsid w:val="005F2D00"/>
    <w:rsid w:val="005F2ED0"/>
    <w:rsid w:val="005F32FE"/>
    <w:rsid w:val="005F3B40"/>
    <w:rsid w:val="005F3F24"/>
    <w:rsid w:val="005F415C"/>
    <w:rsid w:val="005F4525"/>
    <w:rsid w:val="005F4530"/>
    <w:rsid w:val="005F4762"/>
    <w:rsid w:val="005F4B0F"/>
    <w:rsid w:val="005F50EC"/>
    <w:rsid w:val="005F51F7"/>
    <w:rsid w:val="005F51FF"/>
    <w:rsid w:val="005F5224"/>
    <w:rsid w:val="005F59F3"/>
    <w:rsid w:val="005F5E1D"/>
    <w:rsid w:val="005F5FB3"/>
    <w:rsid w:val="005F62F3"/>
    <w:rsid w:val="005F63B7"/>
    <w:rsid w:val="005F65BD"/>
    <w:rsid w:val="005F6669"/>
    <w:rsid w:val="005F6764"/>
    <w:rsid w:val="005F69A1"/>
    <w:rsid w:val="005F69FA"/>
    <w:rsid w:val="005F6A27"/>
    <w:rsid w:val="005F6B80"/>
    <w:rsid w:val="005F6DCE"/>
    <w:rsid w:val="005F70DA"/>
    <w:rsid w:val="005F723F"/>
    <w:rsid w:val="005F75D6"/>
    <w:rsid w:val="005F7845"/>
    <w:rsid w:val="005F7888"/>
    <w:rsid w:val="005F7BDD"/>
    <w:rsid w:val="005F7C02"/>
    <w:rsid w:val="005F7D72"/>
    <w:rsid w:val="005F7D7D"/>
    <w:rsid w:val="005F7FA0"/>
    <w:rsid w:val="00600132"/>
    <w:rsid w:val="0060038F"/>
    <w:rsid w:val="00600398"/>
    <w:rsid w:val="00600709"/>
    <w:rsid w:val="0060084E"/>
    <w:rsid w:val="00600C30"/>
    <w:rsid w:val="00600D9B"/>
    <w:rsid w:val="00601789"/>
    <w:rsid w:val="00601ABE"/>
    <w:rsid w:val="00601E92"/>
    <w:rsid w:val="00602186"/>
    <w:rsid w:val="00602227"/>
    <w:rsid w:val="00602639"/>
    <w:rsid w:val="00603113"/>
    <w:rsid w:val="00603793"/>
    <w:rsid w:val="006038CA"/>
    <w:rsid w:val="00603B32"/>
    <w:rsid w:val="00603B6F"/>
    <w:rsid w:val="00603F9F"/>
    <w:rsid w:val="00603FD7"/>
    <w:rsid w:val="006042AF"/>
    <w:rsid w:val="006042B5"/>
    <w:rsid w:val="00604433"/>
    <w:rsid w:val="006045BD"/>
    <w:rsid w:val="0060485D"/>
    <w:rsid w:val="00604886"/>
    <w:rsid w:val="00605447"/>
    <w:rsid w:val="006054B2"/>
    <w:rsid w:val="00605695"/>
    <w:rsid w:val="00605B28"/>
    <w:rsid w:val="0060610A"/>
    <w:rsid w:val="00606448"/>
    <w:rsid w:val="006065D1"/>
    <w:rsid w:val="006069E5"/>
    <w:rsid w:val="00606AA9"/>
    <w:rsid w:val="00606BBF"/>
    <w:rsid w:val="00606C96"/>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D1E"/>
    <w:rsid w:val="006120B9"/>
    <w:rsid w:val="00612685"/>
    <w:rsid w:val="0061273A"/>
    <w:rsid w:val="00613478"/>
    <w:rsid w:val="006135F2"/>
    <w:rsid w:val="006137BE"/>
    <w:rsid w:val="00613C5A"/>
    <w:rsid w:val="00613E5E"/>
    <w:rsid w:val="00613EDC"/>
    <w:rsid w:val="00613F2A"/>
    <w:rsid w:val="00613FC2"/>
    <w:rsid w:val="006140B2"/>
    <w:rsid w:val="0061423B"/>
    <w:rsid w:val="006147D9"/>
    <w:rsid w:val="00614DD2"/>
    <w:rsid w:val="00614DEB"/>
    <w:rsid w:val="0061519A"/>
    <w:rsid w:val="006151CB"/>
    <w:rsid w:val="00615380"/>
    <w:rsid w:val="006153CE"/>
    <w:rsid w:val="0061542D"/>
    <w:rsid w:val="00615575"/>
    <w:rsid w:val="0061558F"/>
    <w:rsid w:val="00615602"/>
    <w:rsid w:val="0061564F"/>
    <w:rsid w:val="00615D8E"/>
    <w:rsid w:val="00616287"/>
    <w:rsid w:val="006164B6"/>
    <w:rsid w:val="0061692B"/>
    <w:rsid w:val="00616A95"/>
    <w:rsid w:val="00616E88"/>
    <w:rsid w:val="006170B0"/>
    <w:rsid w:val="006171F1"/>
    <w:rsid w:val="0061738A"/>
    <w:rsid w:val="00617449"/>
    <w:rsid w:val="006175F5"/>
    <w:rsid w:val="00617722"/>
    <w:rsid w:val="006177B7"/>
    <w:rsid w:val="0061783C"/>
    <w:rsid w:val="00617993"/>
    <w:rsid w:val="00617C53"/>
    <w:rsid w:val="006203F5"/>
    <w:rsid w:val="00620656"/>
    <w:rsid w:val="00620690"/>
    <w:rsid w:val="00620B48"/>
    <w:rsid w:val="0062107C"/>
    <w:rsid w:val="006211D6"/>
    <w:rsid w:val="006212CF"/>
    <w:rsid w:val="0062142D"/>
    <w:rsid w:val="00621796"/>
    <w:rsid w:val="00621B3E"/>
    <w:rsid w:val="00621E47"/>
    <w:rsid w:val="00622414"/>
    <w:rsid w:val="0062243A"/>
    <w:rsid w:val="0062249E"/>
    <w:rsid w:val="00622544"/>
    <w:rsid w:val="0062288B"/>
    <w:rsid w:val="006229B7"/>
    <w:rsid w:val="00622BC2"/>
    <w:rsid w:val="00622C09"/>
    <w:rsid w:val="00622E3C"/>
    <w:rsid w:val="00622F1D"/>
    <w:rsid w:val="00623551"/>
    <w:rsid w:val="0062363A"/>
    <w:rsid w:val="00623702"/>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B27"/>
    <w:rsid w:val="00625CEA"/>
    <w:rsid w:val="00625F24"/>
    <w:rsid w:val="00625FBC"/>
    <w:rsid w:val="00626041"/>
    <w:rsid w:val="006261D3"/>
    <w:rsid w:val="006264D6"/>
    <w:rsid w:val="0062690B"/>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72B"/>
    <w:rsid w:val="00631C3A"/>
    <w:rsid w:val="006328C5"/>
    <w:rsid w:val="006336E9"/>
    <w:rsid w:val="006337B8"/>
    <w:rsid w:val="00633E60"/>
    <w:rsid w:val="00633F85"/>
    <w:rsid w:val="00633FF9"/>
    <w:rsid w:val="0063403A"/>
    <w:rsid w:val="006340F5"/>
    <w:rsid w:val="006345EA"/>
    <w:rsid w:val="00634A8B"/>
    <w:rsid w:val="00634DBE"/>
    <w:rsid w:val="00635114"/>
    <w:rsid w:val="00635E9F"/>
    <w:rsid w:val="00635EE5"/>
    <w:rsid w:val="006360A3"/>
    <w:rsid w:val="0063642A"/>
    <w:rsid w:val="00636582"/>
    <w:rsid w:val="006369CB"/>
    <w:rsid w:val="00636B52"/>
    <w:rsid w:val="00636BB4"/>
    <w:rsid w:val="00636F3E"/>
    <w:rsid w:val="00636F90"/>
    <w:rsid w:val="00636FBC"/>
    <w:rsid w:val="00637038"/>
    <w:rsid w:val="00637526"/>
    <w:rsid w:val="0063798D"/>
    <w:rsid w:val="00637ED8"/>
    <w:rsid w:val="006400B7"/>
    <w:rsid w:val="0064010F"/>
    <w:rsid w:val="006402F4"/>
    <w:rsid w:val="00640A74"/>
    <w:rsid w:val="00640B3A"/>
    <w:rsid w:val="00640C11"/>
    <w:rsid w:val="00640CCA"/>
    <w:rsid w:val="00640F1F"/>
    <w:rsid w:val="00641859"/>
    <w:rsid w:val="00641905"/>
    <w:rsid w:val="006419AC"/>
    <w:rsid w:val="006419F8"/>
    <w:rsid w:val="00641BB2"/>
    <w:rsid w:val="00641E1D"/>
    <w:rsid w:val="006420AB"/>
    <w:rsid w:val="00642230"/>
    <w:rsid w:val="006424BA"/>
    <w:rsid w:val="00642559"/>
    <w:rsid w:val="00642746"/>
    <w:rsid w:val="006428B1"/>
    <w:rsid w:val="00642A09"/>
    <w:rsid w:val="00642B14"/>
    <w:rsid w:val="00643296"/>
    <w:rsid w:val="0064346C"/>
    <w:rsid w:val="00643495"/>
    <w:rsid w:val="0064368B"/>
    <w:rsid w:val="00643999"/>
    <w:rsid w:val="00643AD3"/>
    <w:rsid w:val="00643B7D"/>
    <w:rsid w:val="00643FD7"/>
    <w:rsid w:val="00643FE7"/>
    <w:rsid w:val="0064400F"/>
    <w:rsid w:val="0064447E"/>
    <w:rsid w:val="00644610"/>
    <w:rsid w:val="00644AD5"/>
    <w:rsid w:val="00644AF7"/>
    <w:rsid w:val="0064529B"/>
    <w:rsid w:val="006452F7"/>
    <w:rsid w:val="0064532D"/>
    <w:rsid w:val="006453A8"/>
    <w:rsid w:val="00645404"/>
    <w:rsid w:val="00645648"/>
    <w:rsid w:val="0064586D"/>
    <w:rsid w:val="00645D4F"/>
    <w:rsid w:val="00645DDA"/>
    <w:rsid w:val="00645E30"/>
    <w:rsid w:val="00645F69"/>
    <w:rsid w:val="00645FD1"/>
    <w:rsid w:val="006461BA"/>
    <w:rsid w:val="00646259"/>
    <w:rsid w:val="006462A0"/>
    <w:rsid w:val="0064636E"/>
    <w:rsid w:val="00646575"/>
    <w:rsid w:val="006472CC"/>
    <w:rsid w:val="00647348"/>
    <w:rsid w:val="00647621"/>
    <w:rsid w:val="006478E2"/>
    <w:rsid w:val="0064794A"/>
    <w:rsid w:val="006479E4"/>
    <w:rsid w:val="00647B54"/>
    <w:rsid w:val="00647C56"/>
    <w:rsid w:val="00647C9B"/>
    <w:rsid w:val="00647E81"/>
    <w:rsid w:val="00647F38"/>
    <w:rsid w:val="00650099"/>
    <w:rsid w:val="0065019D"/>
    <w:rsid w:val="00650302"/>
    <w:rsid w:val="0065046D"/>
    <w:rsid w:val="006504C0"/>
    <w:rsid w:val="00650520"/>
    <w:rsid w:val="00650941"/>
    <w:rsid w:val="006509F5"/>
    <w:rsid w:val="00650CAC"/>
    <w:rsid w:val="006515A3"/>
    <w:rsid w:val="00651641"/>
    <w:rsid w:val="00651896"/>
    <w:rsid w:val="006518D4"/>
    <w:rsid w:val="00651A07"/>
    <w:rsid w:val="00651FAB"/>
    <w:rsid w:val="006527C9"/>
    <w:rsid w:val="00652C85"/>
    <w:rsid w:val="00652D67"/>
    <w:rsid w:val="00652E46"/>
    <w:rsid w:val="00652E88"/>
    <w:rsid w:val="00652F7A"/>
    <w:rsid w:val="00653278"/>
    <w:rsid w:val="006535D5"/>
    <w:rsid w:val="0065364C"/>
    <w:rsid w:val="006536F6"/>
    <w:rsid w:val="006537CF"/>
    <w:rsid w:val="006539E8"/>
    <w:rsid w:val="00653C3C"/>
    <w:rsid w:val="00653D84"/>
    <w:rsid w:val="0065420B"/>
    <w:rsid w:val="0065485F"/>
    <w:rsid w:val="00654D3B"/>
    <w:rsid w:val="00654F99"/>
    <w:rsid w:val="00654FD0"/>
    <w:rsid w:val="00654FED"/>
    <w:rsid w:val="00655023"/>
    <w:rsid w:val="00655058"/>
    <w:rsid w:val="0065505C"/>
    <w:rsid w:val="0065565D"/>
    <w:rsid w:val="00655711"/>
    <w:rsid w:val="006557D8"/>
    <w:rsid w:val="00655FF8"/>
    <w:rsid w:val="006560CF"/>
    <w:rsid w:val="00656124"/>
    <w:rsid w:val="006564DD"/>
    <w:rsid w:val="00656825"/>
    <w:rsid w:val="006569BF"/>
    <w:rsid w:val="00656C87"/>
    <w:rsid w:val="00656F8D"/>
    <w:rsid w:val="00657BE2"/>
    <w:rsid w:val="00657F94"/>
    <w:rsid w:val="006603B1"/>
    <w:rsid w:val="0066058C"/>
    <w:rsid w:val="00660800"/>
    <w:rsid w:val="00661105"/>
    <w:rsid w:val="00661344"/>
    <w:rsid w:val="006615F2"/>
    <w:rsid w:val="00661983"/>
    <w:rsid w:val="00661A3B"/>
    <w:rsid w:val="00661B8F"/>
    <w:rsid w:val="00661DEE"/>
    <w:rsid w:val="00661E09"/>
    <w:rsid w:val="006621BC"/>
    <w:rsid w:val="00662461"/>
    <w:rsid w:val="0066256B"/>
    <w:rsid w:val="00663307"/>
    <w:rsid w:val="00663806"/>
    <w:rsid w:val="0066381B"/>
    <w:rsid w:val="0066396B"/>
    <w:rsid w:val="00663C4C"/>
    <w:rsid w:val="00663F55"/>
    <w:rsid w:val="00663FD5"/>
    <w:rsid w:val="0066412A"/>
    <w:rsid w:val="00664A5C"/>
    <w:rsid w:val="00664BD9"/>
    <w:rsid w:val="00664DA2"/>
    <w:rsid w:val="00664E76"/>
    <w:rsid w:val="006651BC"/>
    <w:rsid w:val="006652AC"/>
    <w:rsid w:val="0066560B"/>
    <w:rsid w:val="006659CD"/>
    <w:rsid w:val="00665A29"/>
    <w:rsid w:val="00665C70"/>
    <w:rsid w:val="00665EDC"/>
    <w:rsid w:val="00666078"/>
    <w:rsid w:val="0066608F"/>
    <w:rsid w:val="00666FA9"/>
    <w:rsid w:val="006677E8"/>
    <w:rsid w:val="00667820"/>
    <w:rsid w:val="00667983"/>
    <w:rsid w:val="00667AB2"/>
    <w:rsid w:val="00670155"/>
    <w:rsid w:val="00670269"/>
    <w:rsid w:val="006702D5"/>
    <w:rsid w:val="006704FC"/>
    <w:rsid w:val="0067090B"/>
    <w:rsid w:val="00670A54"/>
    <w:rsid w:val="00670B3B"/>
    <w:rsid w:val="00670CCF"/>
    <w:rsid w:val="00670D50"/>
    <w:rsid w:val="00670E50"/>
    <w:rsid w:val="00670E67"/>
    <w:rsid w:val="00670F93"/>
    <w:rsid w:val="00671064"/>
    <w:rsid w:val="006711AA"/>
    <w:rsid w:val="00671335"/>
    <w:rsid w:val="0067152D"/>
    <w:rsid w:val="0067184B"/>
    <w:rsid w:val="0067189E"/>
    <w:rsid w:val="006718FB"/>
    <w:rsid w:val="00671D18"/>
    <w:rsid w:val="00671F6C"/>
    <w:rsid w:val="00672236"/>
    <w:rsid w:val="0067247A"/>
    <w:rsid w:val="00672511"/>
    <w:rsid w:val="00672DE0"/>
    <w:rsid w:val="00673080"/>
    <w:rsid w:val="00673544"/>
    <w:rsid w:val="006737CD"/>
    <w:rsid w:val="006737DB"/>
    <w:rsid w:val="00673950"/>
    <w:rsid w:val="00673ADA"/>
    <w:rsid w:val="0067411E"/>
    <w:rsid w:val="0067423A"/>
    <w:rsid w:val="00674495"/>
    <w:rsid w:val="00674AD7"/>
    <w:rsid w:val="00674C49"/>
    <w:rsid w:val="0067503D"/>
    <w:rsid w:val="006750C9"/>
    <w:rsid w:val="00675847"/>
    <w:rsid w:val="00675E82"/>
    <w:rsid w:val="00676100"/>
    <w:rsid w:val="006763EA"/>
    <w:rsid w:val="0067652C"/>
    <w:rsid w:val="00676865"/>
    <w:rsid w:val="0067691B"/>
    <w:rsid w:val="00676ACC"/>
    <w:rsid w:val="00676EEA"/>
    <w:rsid w:val="0067706C"/>
    <w:rsid w:val="0067707E"/>
    <w:rsid w:val="006771C8"/>
    <w:rsid w:val="006771EE"/>
    <w:rsid w:val="006773C3"/>
    <w:rsid w:val="00677576"/>
    <w:rsid w:val="0067779E"/>
    <w:rsid w:val="006778BF"/>
    <w:rsid w:val="00677BD1"/>
    <w:rsid w:val="00677D13"/>
    <w:rsid w:val="00677D22"/>
    <w:rsid w:val="006800EE"/>
    <w:rsid w:val="00680430"/>
    <w:rsid w:val="006804EF"/>
    <w:rsid w:val="00680908"/>
    <w:rsid w:val="00680919"/>
    <w:rsid w:val="00680EBE"/>
    <w:rsid w:val="006811A3"/>
    <w:rsid w:val="00681235"/>
    <w:rsid w:val="0068138D"/>
    <w:rsid w:val="006817F1"/>
    <w:rsid w:val="00681FD8"/>
    <w:rsid w:val="00681FE3"/>
    <w:rsid w:val="00682289"/>
    <w:rsid w:val="00682399"/>
    <w:rsid w:val="006827A0"/>
    <w:rsid w:val="006828EF"/>
    <w:rsid w:val="00682960"/>
    <w:rsid w:val="0068352A"/>
    <w:rsid w:val="00684253"/>
    <w:rsid w:val="006843C9"/>
    <w:rsid w:val="006847C8"/>
    <w:rsid w:val="00684974"/>
    <w:rsid w:val="006849D4"/>
    <w:rsid w:val="00684E8E"/>
    <w:rsid w:val="00684EBE"/>
    <w:rsid w:val="00685574"/>
    <w:rsid w:val="0068567B"/>
    <w:rsid w:val="006857F5"/>
    <w:rsid w:val="00685835"/>
    <w:rsid w:val="00686174"/>
    <w:rsid w:val="00686397"/>
    <w:rsid w:val="006863F8"/>
    <w:rsid w:val="00686AEB"/>
    <w:rsid w:val="006872D6"/>
    <w:rsid w:val="00687339"/>
    <w:rsid w:val="00687723"/>
    <w:rsid w:val="0068775B"/>
    <w:rsid w:val="006878DA"/>
    <w:rsid w:val="00687AB1"/>
    <w:rsid w:val="00687EF4"/>
    <w:rsid w:val="0069000D"/>
    <w:rsid w:val="00690579"/>
    <w:rsid w:val="00690588"/>
    <w:rsid w:val="00690626"/>
    <w:rsid w:val="00690C55"/>
    <w:rsid w:val="0069171A"/>
    <w:rsid w:val="006919A7"/>
    <w:rsid w:val="00692390"/>
    <w:rsid w:val="006926F5"/>
    <w:rsid w:val="006927EA"/>
    <w:rsid w:val="006928CF"/>
    <w:rsid w:val="006929D6"/>
    <w:rsid w:val="00692B88"/>
    <w:rsid w:val="00692C38"/>
    <w:rsid w:val="00692DC9"/>
    <w:rsid w:val="00692DEB"/>
    <w:rsid w:val="00692E4A"/>
    <w:rsid w:val="00692F15"/>
    <w:rsid w:val="00692F45"/>
    <w:rsid w:val="00693472"/>
    <w:rsid w:val="00693793"/>
    <w:rsid w:val="00693B4D"/>
    <w:rsid w:val="00693DDB"/>
    <w:rsid w:val="00693E3C"/>
    <w:rsid w:val="0069409E"/>
    <w:rsid w:val="006940CD"/>
    <w:rsid w:val="00694516"/>
    <w:rsid w:val="006946D7"/>
    <w:rsid w:val="006947E9"/>
    <w:rsid w:val="0069480C"/>
    <w:rsid w:val="006948E4"/>
    <w:rsid w:val="00694AFB"/>
    <w:rsid w:val="00694D07"/>
    <w:rsid w:val="00694D59"/>
    <w:rsid w:val="00695078"/>
    <w:rsid w:val="00695480"/>
    <w:rsid w:val="006954BB"/>
    <w:rsid w:val="006954D8"/>
    <w:rsid w:val="006954FD"/>
    <w:rsid w:val="00695623"/>
    <w:rsid w:val="0069582C"/>
    <w:rsid w:val="006959A2"/>
    <w:rsid w:val="00695B39"/>
    <w:rsid w:val="00695E83"/>
    <w:rsid w:val="006961B0"/>
    <w:rsid w:val="006964D6"/>
    <w:rsid w:val="00696C3B"/>
    <w:rsid w:val="00696E4E"/>
    <w:rsid w:val="00696FB4"/>
    <w:rsid w:val="00696FCB"/>
    <w:rsid w:val="00696FD1"/>
    <w:rsid w:val="0069723B"/>
    <w:rsid w:val="00697713"/>
    <w:rsid w:val="006978CF"/>
    <w:rsid w:val="006979EF"/>
    <w:rsid w:val="006A0184"/>
    <w:rsid w:val="006A0466"/>
    <w:rsid w:val="006A057F"/>
    <w:rsid w:val="006A05F6"/>
    <w:rsid w:val="006A065F"/>
    <w:rsid w:val="006A0A96"/>
    <w:rsid w:val="006A0B82"/>
    <w:rsid w:val="006A0EE5"/>
    <w:rsid w:val="006A0FCC"/>
    <w:rsid w:val="006A1054"/>
    <w:rsid w:val="006A148F"/>
    <w:rsid w:val="006A15AC"/>
    <w:rsid w:val="006A16BA"/>
    <w:rsid w:val="006A16E9"/>
    <w:rsid w:val="006A1868"/>
    <w:rsid w:val="006A1C80"/>
    <w:rsid w:val="006A2233"/>
    <w:rsid w:val="006A27FE"/>
    <w:rsid w:val="006A28BA"/>
    <w:rsid w:val="006A2A69"/>
    <w:rsid w:val="006A2AA8"/>
    <w:rsid w:val="006A304D"/>
    <w:rsid w:val="006A32A4"/>
    <w:rsid w:val="006A33EB"/>
    <w:rsid w:val="006A3961"/>
    <w:rsid w:val="006A3B7B"/>
    <w:rsid w:val="006A4095"/>
    <w:rsid w:val="006A48F0"/>
    <w:rsid w:val="006A4E4E"/>
    <w:rsid w:val="006A4ED2"/>
    <w:rsid w:val="006A52EA"/>
    <w:rsid w:val="006A53D3"/>
    <w:rsid w:val="006A567F"/>
    <w:rsid w:val="006A575F"/>
    <w:rsid w:val="006A5A99"/>
    <w:rsid w:val="006A5AA9"/>
    <w:rsid w:val="006A5B67"/>
    <w:rsid w:val="006A5C1F"/>
    <w:rsid w:val="006A5D37"/>
    <w:rsid w:val="006A5DAD"/>
    <w:rsid w:val="006A60C6"/>
    <w:rsid w:val="006A62BE"/>
    <w:rsid w:val="006A6E57"/>
    <w:rsid w:val="006A6FA1"/>
    <w:rsid w:val="006A7095"/>
    <w:rsid w:val="006A7126"/>
    <w:rsid w:val="006A7223"/>
    <w:rsid w:val="006A747F"/>
    <w:rsid w:val="006A7591"/>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03"/>
    <w:rsid w:val="006B453D"/>
    <w:rsid w:val="006B456F"/>
    <w:rsid w:val="006B478F"/>
    <w:rsid w:val="006B47AA"/>
    <w:rsid w:val="006B47B8"/>
    <w:rsid w:val="006B47C9"/>
    <w:rsid w:val="006B4847"/>
    <w:rsid w:val="006B48C0"/>
    <w:rsid w:val="006B49E9"/>
    <w:rsid w:val="006B4D79"/>
    <w:rsid w:val="006B4F27"/>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62"/>
    <w:rsid w:val="006B76F4"/>
    <w:rsid w:val="006B77EF"/>
    <w:rsid w:val="006B7A6C"/>
    <w:rsid w:val="006C038E"/>
    <w:rsid w:val="006C0449"/>
    <w:rsid w:val="006C0727"/>
    <w:rsid w:val="006C07B1"/>
    <w:rsid w:val="006C0A5D"/>
    <w:rsid w:val="006C0B96"/>
    <w:rsid w:val="006C0C1B"/>
    <w:rsid w:val="006C0E29"/>
    <w:rsid w:val="006C164C"/>
    <w:rsid w:val="006C1A86"/>
    <w:rsid w:val="006C1B4A"/>
    <w:rsid w:val="006C1CB2"/>
    <w:rsid w:val="006C200A"/>
    <w:rsid w:val="006C217F"/>
    <w:rsid w:val="006C267B"/>
    <w:rsid w:val="006C27E8"/>
    <w:rsid w:val="006C2FE4"/>
    <w:rsid w:val="006C31ED"/>
    <w:rsid w:val="006C332D"/>
    <w:rsid w:val="006C370B"/>
    <w:rsid w:val="006C3869"/>
    <w:rsid w:val="006C3E67"/>
    <w:rsid w:val="006C3E9C"/>
    <w:rsid w:val="006C3FAB"/>
    <w:rsid w:val="006C463C"/>
    <w:rsid w:val="006C4737"/>
    <w:rsid w:val="006C544C"/>
    <w:rsid w:val="006C5734"/>
    <w:rsid w:val="006C616E"/>
    <w:rsid w:val="006C6175"/>
    <w:rsid w:val="006C64B7"/>
    <w:rsid w:val="006C65C0"/>
    <w:rsid w:val="006C66BB"/>
    <w:rsid w:val="006C6769"/>
    <w:rsid w:val="006C6CCE"/>
    <w:rsid w:val="006C6E8C"/>
    <w:rsid w:val="006C72C1"/>
    <w:rsid w:val="006C73F2"/>
    <w:rsid w:val="006C75D8"/>
    <w:rsid w:val="006C76D5"/>
    <w:rsid w:val="006C7AD5"/>
    <w:rsid w:val="006C7E61"/>
    <w:rsid w:val="006C7E89"/>
    <w:rsid w:val="006D0077"/>
    <w:rsid w:val="006D0507"/>
    <w:rsid w:val="006D05BC"/>
    <w:rsid w:val="006D0610"/>
    <w:rsid w:val="006D0733"/>
    <w:rsid w:val="006D0CCB"/>
    <w:rsid w:val="006D1162"/>
    <w:rsid w:val="006D12B5"/>
    <w:rsid w:val="006D1521"/>
    <w:rsid w:val="006D1808"/>
    <w:rsid w:val="006D1DBA"/>
    <w:rsid w:val="006D2585"/>
    <w:rsid w:val="006D2846"/>
    <w:rsid w:val="006D29AC"/>
    <w:rsid w:val="006D2A66"/>
    <w:rsid w:val="006D2FEA"/>
    <w:rsid w:val="006D3016"/>
    <w:rsid w:val="006D3723"/>
    <w:rsid w:val="006D3737"/>
    <w:rsid w:val="006D3A8A"/>
    <w:rsid w:val="006D3BCB"/>
    <w:rsid w:val="006D3C1E"/>
    <w:rsid w:val="006D3FD5"/>
    <w:rsid w:val="006D41E1"/>
    <w:rsid w:val="006D4E57"/>
    <w:rsid w:val="006D5114"/>
    <w:rsid w:val="006D56DB"/>
    <w:rsid w:val="006D5761"/>
    <w:rsid w:val="006D5889"/>
    <w:rsid w:val="006D5CD9"/>
    <w:rsid w:val="006D5DCC"/>
    <w:rsid w:val="006D634D"/>
    <w:rsid w:val="006D643A"/>
    <w:rsid w:val="006D66F6"/>
    <w:rsid w:val="006D70F8"/>
    <w:rsid w:val="006D719C"/>
    <w:rsid w:val="006D71FC"/>
    <w:rsid w:val="006D776A"/>
    <w:rsid w:val="006E01DA"/>
    <w:rsid w:val="006E0274"/>
    <w:rsid w:val="006E036A"/>
    <w:rsid w:val="006E039E"/>
    <w:rsid w:val="006E06BF"/>
    <w:rsid w:val="006E06DF"/>
    <w:rsid w:val="006E0734"/>
    <w:rsid w:val="006E0F66"/>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49B"/>
    <w:rsid w:val="006E3524"/>
    <w:rsid w:val="006E3623"/>
    <w:rsid w:val="006E37A3"/>
    <w:rsid w:val="006E38DA"/>
    <w:rsid w:val="006E3A1B"/>
    <w:rsid w:val="006E3A8C"/>
    <w:rsid w:val="006E3C1E"/>
    <w:rsid w:val="006E3CA8"/>
    <w:rsid w:val="006E419C"/>
    <w:rsid w:val="006E42AA"/>
    <w:rsid w:val="006E4645"/>
    <w:rsid w:val="006E4653"/>
    <w:rsid w:val="006E4A99"/>
    <w:rsid w:val="006E4AB5"/>
    <w:rsid w:val="006E5655"/>
    <w:rsid w:val="006E5AD1"/>
    <w:rsid w:val="006E5B0B"/>
    <w:rsid w:val="006E600D"/>
    <w:rsid w:val="006E6B11"/>
    <w:rsid w:val="006E6B2A"/>
    <w:rsid w:val="006E6D13"/>
    <w:rsid w:val="006E6D3E"/>
    <w:rsid w:val="006E6D6D"/>
    <w:rsid w:val="006E7893"/>
    <w:rsid w:val="006E7C14"/>
    <w:rsid w:val="006E7F09"/>
    <w:rsid w:val="006F0428"/>
    <w:rsid w:val="006F04E5"/>
    <w:rsid w:val="006F079B"/>
    <w:rsid w:val="006F0C3F"/>
    <w:rsid w:val="006F0C42"/>
    <w:rsid w:val="006F0CC3"/>
    <w:rsid w:val="006F0D22"/>
    <w:rsid w:val="006F100B"/>
    <w:rsid w:val="006F107E"/>
    <w:rsid w:val="006F18E6"/>
    <w:rsid w:val="006F1D93"/>
    <w:rsid w:val="006F1F0C"/>
    <w:rsid w:val="006F2598"/>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822"/>
    <w:rsid w:val="006F4B18"/>
    <w:rsid w:val="006F5073"/>
    <w:rsid w:val="006F51FB"/>
    <w:rsid w:val="006F5206"/>
    <w:rsid w:val="006F560E"/>
    <w:rsid w:val="006F5869"/>
    <w:rsid w:val="006F5878"/>
    <w:rsid w:val="006F5884"/>
    <w:rsid w:val="006F5D61"/>
    <w:rsid w:val="006F5F9B"/>
    <w:rsid w:val="006F5FF7"/>
    <w:rsid w:val="006F616E"/>
    <w:rsid w:val="006F6502"/>
    <w:rsid w:val="006F6507"/>
    <w:rsid w:val="006F654D"/>
    <w:rsid w:val="006F6770"/>
    <w:rsid w:val="006F6A52"/>
    <w:rsid w:val="006F6F41"/>
    <w:rsid w:val="006F742F"/>
    <w:rsid w:val="006F75C2"/>
    <w:rsid w:val="006F79B2"/>
    <w:rsid w:val="006F7A5C"/>
    <w:rsid w:val="006F7E12"/>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3FCD"/>
    <w:rsid w:val="00704256"/>
    <w:rsid w:val="0070436D"/>
    <w:rsid w:val="00704397"/>
    <w:rsid w:val="007045D8"/>
    <w:rsid w:val="00704FDF"/>
    <w:rsid w:val="007051D2"/>
    <w:rsid w:val="0070535C"/>
    <w:rsid w:val="007053E1"/>
    <w:rsid w:val="007059CB"/>
    <w:rsid w:val="00705D2D"/>
    <w:rsid w:val="00705EC6"/>
    <w:rsid w:val="00706026"/>
    <w:rsid w:val="007067AD"/>
    <w:rsid w:val="007067B8"/>
    <w:rsid w:val="0070682F"/>
    <w:rsid w:val="00706866"/>
    <w:rsid w:val="007068E2"/>
    <w:rsid w:val="00706B40"/>
    <w:rsid w:val="0070761E"/>
    <w:rsid w:val="00707650"/>
    <w:rsid w:val="007078D7"/>
    <w:rsid w:val="00707BDA"/>
    <w:rsid w:val="00707C73"/>
    <w:rsid w:val="00710101"/>
    <w:rsid w:val="00710245"/>
    <w:rsid w:val="00710582"/>
    <w:rsid w:val="007105BD"/>
    <w:rsid w:val="007109A0"/>
    <w:rsid w:val="00710C2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1F6"/>
    <w:rsid w:val="007142A5"/>
    <w:rsid w:val="007144E4"/>
    <w:rsid w:val="007145EC"/>
    <w:rsid w:val="007147A1"/>
    <w:rsid w:val="00714A0C"/>
    <w:rsid w:val="00714AFE"/>
    <w:rsid w:val="00714BC2"/>
    <w:rsid w:val="00714BEE"/>
    <w:rsid w:val="00714CB1"/>
    <w:rsid w:val="00714D4F"/>
    <w:rsid w:val="0071525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85"/>
    <w:rsid w:val="007201FB"/>
    <w:rsid w:val="007203D0"/>
    <w:rsid w:val="0072084A"/>
    <w:rsid w:val="00720A38"/>
    <w:rsid w:val="00720A84"/>
    <w:rsid w:val="00720C74"/>
    <w:rsid w:val="0072109D"/>
    <w:rsid w:val="007210AD"/>
    <w:rsid w:val="00721176"/>
    <w:rsid w:val="007211B5"/>
    <w:rsid w:val="007212B5"/>
    <w:rsid w:val="0072150B"/>
    <w:rsid w:val="0072177C"/>
    <w:rsid w:val="0072182D"/>
    <w:rsid w:val="00721945"/>
    <w:rsid w:val="007219AD"/>
    <w:rsid w:val="00721C70"/>
    <w:rsid w:val="00721CCC"/>
    <w:rsid w:val="00721D0E"/>
    <w:rsid w:val="00721DA3"/>
    <w:rsid w:val="00721EB6"/>
    <w:rsid w:val="00721F1B"/>
    <w:rsid w:val="00721F1C"/>
    <w:rsid w:val="007220F6"/>
    <w:rsid w:val="00722258"/>
    <w:rsid w:val="0072290E"/>
    <w:rsid w:val="007229F8"/>
    <w:rsid w:val="00722DA0"/>
    <w:rsid w:val="0072307D"/>
    <w:rsid w:val="007233E8"/>
    <w:rsid w:val="0072361C"/>
    <w:rsid w:val="007236F7"/>
    <w:rsid w:val="0072395C"/>
    <w:rsid w:val="007239D7"/>
    <w:rsid w:val="00723AFE"/>
    <w:rsid w:val="00723B1A"/>
    <w:rsid w:val="007242D3"/>
    <w:rsid w:val="00724669"/>
    <w:rsid w:val="00724848"/>
    <w:rsid w:val="00724A36"/>
    <w:rsid w:val="00724B4D"/>
    <w:rsid w:val="007256B8"/>
    <w:rsid w:val="00725BB1"/>
    <w:rsid w:val="00725FB0"/>
    <w:rsid w:val="007265B3"/>
    <w:rsid w:val="007267F7"/>
    <w:rsid w:val="007269D6"/>
    <w:rsid w:val="00726BE6"/>
    <w:rsid w:val="00726BE9"/>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1984"/>
    <w:rsid w:val="00731D9D"/>
    <w:rsid w:val="007322EC"/>
    <w:rsid w:val="007325A8"/>
    <w:rsid w:val="007329D1"/>
    <w:rsid w:val="00732AB9"/>
    <w:rsid w:val="00732BCD"/>
    <w:rsid w:val="00732E43"/>
    <w:rsid w:val="00732F84"/>
    <w:rsid w:val="00732FF4"/>
    <w:rsid w:val="007333D1"/>
    <w:rsid w:val="00733627"/>
    <w:rsid w:val="007336B1"/>
    <w:rsid w:val="007337EE"/>
    <w:rsid w:val="007338DF"/>
    <w:rsid w:val="007338E9"/>
    <w:rsid w:val="00733B44"/>
    <w:rsid w:val="00733B53"/>
    <w:rsid w:val="00733BA2"/>
    <w:rsid w:val="007341B1"/>
    <w:rsid w:val="00734264"/>
    <w:rsid w:val="007342D9"/>
    <w:rsid w:val="007343CA"/>
    <w:rsid w:val="0073455C"/>
    <w:rsid w:val="00734740"/>
    <w:rsid w:val="0073496D"/>
    <w:rsid w:val="007349A3"/>
    <w:rsid w:val="00734B2E"/>
    <w:rsid w:val="00734E40"/>
    <w:rsid w:val="00734E43"/>
    <w:rsid w:val="00734E92"/>
    <w:rsid w:val="007352D0"/>
    <w:rsid w:val="0073558B"/>
    <w:rsid w:val="00735773"/>
    <w:rsid w:val="00735A0E"/>
    <w:rsid w:val="00735D27"/>
    <w:rsid w:val="00735ED0"/>
    <w:rsid w:val="0073605F"/>
    <w:rsid w:val="00736136"/>
    <w:rsid w:val="00736678"/>
    <w:rsid w:val="00736837"/>
    <w:rsid w:val="00736885"/>
    <w:rsid w:val="00736C71"/>
    <w:rsid w:val="00736D15"/>
    <w:rsid w:val="007370DC"/>
    <w:rsid w:val="00737140"/>
    <w:rsid w:val="007377AA"/>
    <w:rsid w:val="007377EB"/>
    <w:rsid w:val="00737F00"/>
    <w:rsid w:val="00740191"/>
    <w:rsid w:val="00740963"/>
    <w:rsid w:val="007409D0"/>
    <w:rsid w:val="00740D64"/>
    <w:rsid w:val="00740D72"/>
    <w:rsid w:val="00740E1F"/>
    <w:rsid w:val="00740E46"/>
    <w:rsid w:val="00740E8A"/>
    <w:rsid w:val="0074176E"/>
    <w:rsid w:val="00741A7E"/>
    <w:rsid w:val="00741F5E"/>
    <w:rsid w:val="00741F81"/>
    <w:rsid w:val="00742427"/>
    <w:rsid w:val="007426BD"/>
    <w:rsid w:val="00742707"/>
    <w:rsid w:val="007427ED"/>
    <w:rsid w:val="00742BD0"/>
    <w:rsid w:val="00743099"/>
    <w:rsid w:val="00743429"/>
    <w:rsid w:val="007436BB"/>
    <w:rsid w:val="007437C0"/>
    <w:rsid w:val="007437D6"/>
    <w:rsid w:val="00743B91"/>
    <w:rsid w:val="00743F76"/>
    <w:rsid w:val="0074462C"/>
    <w:rsid w:val="00744670"/>
    <w:rsid w:val="00744890"/>
    <w:rsid w:val="00744DD4"/>
    <w:rsid w:val="007450A5"/>
    <w:rsid w:val="00745104"/>
    <w:rsid w:val="00745B7F"/>
    <w:rsid w:val="00745EA7"/>
    <w:rsid w:val="007463C1"/>
    <w:rsid w:val="00746460"/>
    <w:rsid w:val="007464DD"/>
    <w:rsid w:val="0074665B"/>
    <w:rsid w:val="007466AB"/>
    <w:rsid w:val="00746800"/>
    <w:rsid w:val="00746BDB"/>
    <w:rsid w:val="00746C00"/>
    <w:rsid w:val="0074737C"/>
    <w:rsid w:val="007473F6"/>
    <w:rsid w:val="007475D1"/>
    <w:rsid w:val="007477AF"/>
    <w:rsid w:val="007478E4"/>
    <w:rsid w:val="00747B21"/>
    <w:rsid w:val="00747B29"/>
    <w:rsid w:val="00747B52"/>
    <w:rsid w:val="00747D10"/>
    <w:rsid w:val="00747EB9"/>
    <w:rsid w:val="00747F04"/>
    <w:rsid w:val="00750106"/>
    <w:rsid w:val="007502D2"/>
    <w:rsid w:val="00750489"/>
    <w:rsid w:val="00750586"/>
    <w:rsid w:val="0075095E"/>
    <w:rsid w:val="0075102A"/>
    <w:rsid w:val="00751125"/>
    <w:rsid w:val="0075139C"/>
    <w:rsid w:val="007516B2"/>
    <w:rsid w:val="007517E0"/>
    <w:rsid w:val="00751C69"/>
    <w:rsid w:val="0075206A"/>
    <w:rsid w:val="00752452"/>
    <w:rsid w:val="00752687"/>
    <w:rsid w:val="00752891"/>
    <w:rsid w:val="00752D27"/>
    <w:rsid w:val="00752F17"/>
    <w:rsid w:val="007531D0"/>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1E"/>
    <w:rsid w:val="0075586E"/>
    <w:rsid w:val="007559BF"/>
    <w:rsid w:val="00755CE2"/>
    <w:rsid w:val="00755F85"/>
    <w:rsid w:val="007560AE"/>
    <w:rsid w:val="007560CE"/>
    <w:rsid w:val="00756C35"/>
    <w:rsid w:val="00756E99"/>
    <w:rsid w:val="00756EF8"/>
    <w:rsid w:val="00756F31"/>
    <w:rsid w:val="0075712C"/>
    <w:rsid w:val="00757301"/>
    <w:rsid w:val="00757635"/>
    <w:rsid w:val="0075785A"/>
    <w:rsid w:val="007578C6"/>
    <w:rsid w:val="00757A34"/>
    <w:rsid w:val="00760261"/>
    <w:rsid w:val="007607AF"/>
    <w:rsid w:val="00760A38"/>
    <w:rsid w:val="00760B27"/>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5D"/>
    <w:rsid w:val="00762A6C"/>
    <w:rsid w:val="00762D65"/>
    <w:rsid w:val="00762E34"/>
    <w:rsid w:val="00762F34"/>
    <w:rsid w:val="007632EA"/>
    <w:rsid w:val="00763808"/>
    <w:rsid w:val="00763821"/>
    <w:rsid w:val="00763A32"/>
    <w:rsid w:val="00763E56"/>
    <w:rsid w:val="00764063"/>
    <w:rsid w:val="007642B4"/>
    <w:rsid w:val="007643E2"/>
    <w:rsid w:val="007648E0"/>
    <w:rsid w:val="00764B77"/>
    <w:rsid w:val="00764D60"/>
    <w:rsid w:val="00764DFF"/>
    <w:rsid w:val="0076513F"/>
    <w:rsid w:val="007651DD"/>
    <w:rsid w:val="0076529F"/>
    <w:rsid w:val="007656D4"/>
    <w:rsid w:val="007659B8"/>
    <w:rsid w:val="00765A49"/>
    <w:rsid w:val="00765AE0"/>
    <w:rsid w:val="00765BCB"/>
    <w:rsid w:val="00765E15"/>
    <w:rsid w:val="007661BF"/>
    <w:rsid w:val="0076629B"/>
    <w:rsid w:val="00766747"/>
    <w:rsid w:val="00766913"/>
    <w:rsid w:val="007671DD"/>
    <w:rsid w:val="00767438"/>
    <w:rsid w:val="00767E88"/>
    <w:rsid w:val="007701D7"/>
    <w:rsid w:val="007703B9"/>
    <w:rsid w:val="0077050C"/>
    <w:rsid w:val="0077054C"/>
    <w:rsid w:val="007705A5"/>
    <w:rsid w:val="00770677"/>
    <w:rsid w:val="007708A8"/>
    <w:rsid w:val="00770906"/>
    <w:rsid w:val="00770956"/>
    <w:rsid w:val="00770A98"/>
    <w:rsid w:val="00770B0B"/>
    <w:rsid w:val="00770BAA"/>
    <w:rsid w:val="00770D14"/>
    <w:rsid w:val="00770FCF"/>
    <w:rsid w:val="007713E2"/>
    <w:rsid w:val="007715F0"/>
    <w:rsid w:val="007718A9"/>
    <w:rsid w:val="0077198B"/>
    <w:rsid w:val="00771C4D"/>
    <w:rsid w:val="00771CB6"/>
    <w:rsid w:val="00771F6E"/>
    <w:rsid w:val="00772076"/>
    <w:rsid w:val="00772662"/>
    <w:rsid w:val="00772C0A"/>
    <w:rsid w:val="00772C36"/>
    <w:rsid w:val="00772E4E"/>
    <w:rsid w:val="00772F03"/>
    <w:rsid w:val="00773202"/>
    <w:rsid w:val="0077321E"/>
    <w:rsid w:val="00773309"/>
    <w:rsid w:val="00773851"/>
    <w:rsid w:val="00773ACE"/>
    <w:rsid w:val="00773B37"/>
    <w:rsid w:val="00773DC3"/>
    <w:rsid w:val="007741A7"/>
    <w:rsid w:val="00774962"/>
    <w:rsid w:val="00774DF4"/>
    <w:rsid w:val="0077514C"/>
    <w:rsid w:val="007751C8"/>
    <w:rsid w:val="007756A1"/>
    <w:rsid w:val="007758C8"/>
    <w:rsid w:val="00775959"/>
    <w:rsid w:val="00775D8A"/>
    <w:rsid w:val="00776526"/>
    <w:rsid w:val="0077673E"/>
    <w:rsid w:val="00776AAC"/>
    <w:rsid w:val="00776CA5"/>
    <w:rsid w:val="00776EA9"/>
    <w:rsid w:val="00777126"/>
    <w:rsid w:val="007771BC"/>
    <w:rsid w:val="007771F8"/>
    <w:rsid w:val="007774B5"/>
    <w:rsid w:val="0077774A"/>
    <w:rsid w:val="0077790C"/>
    <w:rsid w:val="00777D5A"/>
    <w:rsid w:val="00777F52"/>
    <w:rsid w:val="007803F6"/>
    <w:rsid w:val="00780644"/>
    <w:rsid w:val="0078091B"/>
    <w:rsid w:val="00780BA3"/>
    <w:rsid w:val="00780E0B"/>
    <w:rsid w:val="00780E6F"/>
    <w:rsid w:val="00780FC5"/>
    <w:rsid w:val="0078152D"/>
    <w:rsid w:val="00781672"/>
    <w:rsid w:val="0078173A"/>
    <w:rsid w:val="00781797"/>
    <w:rsid w:val="00781AC4"/>
    <w:rsid w:val="00781B8D"/>
    <w:rsid w:val="007820D9"/>
    <w:rsid w:val="007821D9"/>
    <w:rsid w:val="00782281"/>
    <w:rsid w:val="007825E0"/>
    <w:rsid w:val="007828E8"/>
    <w:rsid w:val="00782A5E"/>
    <w:rsid w:val="00782C44"/>
    <w:rsid w:val="00782C80"/>
    <w:rsid w:val="00783087"/>
    <w:rsid w:val="0078386F"/>
    <w:rsid w:val="007839A8"/>
    <w:rsid w:val="00783B93"/>
    <w:rsid w:val="00783F35"/>
    <w:rsid w:val="00784048"/>
    <w:rsid w:val="0078421F"/>
    <w:rsid w:val="007846CB"/>
    <w:rsid w:val="00784BB6"/>
    <w:rsid w:val="00784C00"/>
    <w:rsid w:val="00784EAF"/>
    <w:rsid w:val="0078516D"/>
    <w:rsid w:val="007851FE"/>
    <w:rsid w:val="007857A0"/>
    <w:rsid w:val="007859D8"/>
    <w:rsid w:val="00785F7E"/>
    <w:rsid w:val="00786271"/>
    <w:rsid w:val="00786BE6"/>
    <w:rsid w:val="00786E84"/>
    <w:rsid w:val="00786F96"/>
    <w:rsid w:val="00787208"/>
    <w:rsid w:val="007875BE"/>
    <w:rsid w:val="0078764E"/>
    <w:rsid w:val="007876D4"/>
    <w:rsid w:val="00787A17"/>
    <w:rsid w:val="00787A32"/>
    <w:rsid w:val="00790158"/>
    <w:rsid w:val="00790243"/>
    <w:rsid w:val="00790430"/>
    <w:rsid w:val="00790A9D"/>
    <w:rsid w:val="00790BC5"/>
    <w:rsid w:val="00790D78"/>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D4B"/>
    <w:rsid w:val="00793E5B"/>
    <w:rsid w:val="007941FC"/>
    <w:rsid w:val="00794238"/>
    <w:rsid w:val="0079429C"/>
    <w:rsid w:val="00794A0B"/>
    <w:rsid w:val="00794D46"/>
    <w:rsid w:val="00794DE1"/>
    <w:rsid w:val="00794E85"/>
    <w:rsid w:val="00794F92"/>
    <w:rsid w:val="00794FE9"/>
    <w:rsid w:val="00795574"/>
    <w:rsid w:val="00795857"/>
    <w:rsid w:val="007961D2"/>
    <w:rsid w:val="007962A0"/>
    <w:rsid w:val="007964C8"/>
    <w:rsid w:val="00796547"/>
    <w:rsid w:val="00796566"/>
    <w:rsid w:val="007966A3"/>
    <w:rsid w:val="00796812"/>
    <w:rsid w:val="007969E2"/>
    <w:rsid w:val="00796A51"/>
    <w:rsid w:val="007970FE"/>
    <w:rsid w:val="00797295"/>
    <w:rsid w:val="0079747A"/>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DFE"/>
    <w:rsid w:val="007A1E63"/>
    <w:rsid w:val="007A2267"/>
    <w:rsid w:val="007A25EC"/>
    <w:rsid w:val="007A27EB"/>
    <w:rsid w:val="007A28A2"/>
    <w:rsid w:val="007A2B36"/>
    <w:rsid w:val="007A2BFE"/>
    <w:rsid w:val="007A2CBB"/>
    <w:rsid w:val="007A2CF6"/>
    <w:rsid w:val="007A2E1F"/>
    <w:rsid w:val="007A3CA7"/>
    <w:rsid w:val="007A3CFB"/>
    <w:rsid w:val="007A42BE"/>
    <w:rsid w:val="007A440C"/>
    <w:rsid w:val="007A4712"/>
    <w:rsid w:val="007A48EA"/>
    <w:rsid w:val="007A4D9B"/>
    <w:rsid w:val="007A4F06"/>
    <w:rsid w:val="007A5638"/>
    <w:rsid w:val="007A56A4"/>
    <w:rsid w:val="007A58B1"/>
    <w:rsid w:val="007A6109"/>
    <w:rsid w:val="007A64C2"/>
    <w:rsid w:val="007A6569"/>
    <w:rsid w:val="007A65AF"/>
    <w:rsid w:val="007A673C"/>
    <w:rsid w:val="007A6CC2"/>
    <w:rsid w:val="007A6E48"/>
    <w:rsid w:val="007A6E69"/>
    <w:rsid w:val="007A7055"/>
    <w:rsid w:val="007A7166"/>
    <w:rsid w:val="007A71A0"/>
    <w:rsid w:val="007A72E3"/>
    <w:rsid w:val="007A752C"/>
    <w:rsid w:val="007A7940"/>
    <w:rsid w:val="007A7A49"/>
    <w:rsid w:val="007A7C0B"/>
    <w:rsid w:val="007A7D02"/>
    <w:rsid w:val="007B06B8"/>
    <w:rsid w:val="007B07A1"/>
    <w:rsid w:val="007B08B5"/>
    <w:rsid w:val="007B0936"/>
    <w:rsid w:val="007B09DB"/>
    <w:rsid w:val="007B0B85"/>
    <w:rsid w:val="007B1066"/>
    <w:rsid w:val="007B10B9"/>
    <w:rsid w:val="007B1203"/>
    <w:rsid w:val="007B12F0"/>
    <w:rsid w:val="007B1750"/>
    <w:rsid w:val="007B17A5"/>
    <w:rsid w:val="007B1828"/>
    <w:rsid w:val="007B18E6"/>
    <w:rsid w:val="007B1921"/>
    <w:rsid w:val="007B19DB"/>
    <w:rsid w:val="007B1A39"/>
    <w:rsid w:val="007B1D80"/>
    <w:rsid w:val="007B2066"/>
    <w:rsid w:val="007B220D"/>
    <w:rsid w:val="007B2427"/>
    <w:rsid w:val="007B2B55"/>
    <w:rsid w:val="007B2F17"/>
    <w:rsid w:val="007B3151"/>
    <w:rsid w:val="007B33DE"/>
    <w:rsid w:val="007B34A1"/>
    <w:rsid w:val="007B3878"/>
    <w:rsid w:val="007B3B5A"/>
    <w:rsid w:val="007B3C4E"/>
    <w:rsid w:val="007B3CC2"/>
    <w:rsid w:val="007B3FC7"/>
    <w:rsid w:val="007B45E9"/>
    <w:rsid w:val="007B4BA1"/>
    <w:rsid w:val="007B4D37"/>
    <w:rsid w:val="007B513E"/>
    <w:rsid w:val="007B527E"/>
    <w:rsid w:val="007B57D3"/>
    <w:rsid w:val="007B5AF5"/>
    <w:rsid w:val="007B5C1A"/>
    <w:rsid w:val="007B5E20"/>
    <w:rsid w:val="007B5FA2"/>
    <w:rsid w:val="007B62A3"/>
    <w:rsid w:val="007B6308"/>
    <w:rsid w:val="007B64A6"/>
    <w:rsid w:val="007B662B"/>
    <w:rsid w:val="007B6886"/>
    <w:rsid w:val="007B6B79"/>
    <w:rsid w:val="007B6F41"/>
    <w:rsid w:val="007B6FA4"/>
    <w:rsid w:val="007B7616"/>
    <w:rsid w:val="007B795C"/>
    <w:rsid w:val="007B7C44"/>
    <w:rsid w:val="007B7E77"/>
    <w:rsid w:val="007C009D"/>
    <w:rsid w:val="007C022E"/>
    <w:rsid w:val="007C04AC"/>
    <w:rsid w:val="007C05FB"/>
    <w:rsid w:val="007C09B7"/>
    <w:rsid w:val="007C0D3D"/>
    <w:rsid w:val="007C0EAB"/>
    <w:rsid w:val="007C157F"/>
    <w:rsid w:val="007C15BB"/>
    <w:rsid w:val="007C1788"/>
    <w:rsid w:val="007C1E18"/>
    <w:rsid w:val="007C1E50"/>
    <w:rsid w:val="007C2845"/>
    <w:rsid w:val="007C2E66"/>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8E"/>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9B3"/>
    <w:rsid w:val="007C7B06"/>
    <w:rsid w:val="007C7B27"/>
    <w:rsid w:val="007C7B5A"/>
    <w:rsid w:val="007C7C88"/>
    <w:rsid w:val="007C7DA0"/>
    <w:rsid w:val="007D0015"/>
    <w:rsid w:val="007D051D"/>
    <w:rsid w:val="007D072A"/>
    <w:rsid w:val="007D0982"/>
    <w:rsid w:val="007D0AD7"/>
    <w:rsid w:val="007D0D0A"/>
    <w:rsid w:val="007D116B"/>
    <w:rsid w:val="007D131A"/>
    <w:rsid w:val="007D15DD"/>
    <w:rsid w:val="007D194E"/>
    <w:rsid w:val="007D1A8B"/>
    <w:rsid w:val="007D1F70"/>
    <w:rsid w:val="007D20EF"/>
    <w:rsid w:val="007D21CB"/>
    <w:rsid w:val="007D274D"/>
    <w:rsid w:val="007D2B87"/>
    <w:rsid w:val="007D2D9D"/>
    <w:rsid w:val="007D2F84"/>
    <w:rsid w:val="007D33B1"/>
    <w:rsid w:val="007D33F5"/>
    <w:rsid w:val="007D356D"/>
    <w:rsid w:val="007D360C"/>
    <w:rsid w:val="007D42B5"/>
    <w:rsid w:val="007D47BE"/>
    <w:rsid w:val="007D487E"/>
    <w:rsid w:val="007D4DCF"/>
    <w:rsid w:val="007D5168"/>
    <w:rsid w:val="007D53EE"/>
    <w:rsid w:val="007D5488"/>
    <w:rsid w:val="007D584E"/>
    <w:rsid w:val="007D58E6"/>
    <w:rsid w:val="007D5B86"/>
    <w:rsid w:val="007D6297"/>
    <w:rsid w:val="007D63F1"/>
    <w:rsid w:val="007D646A"/>
    <w:rsid w:val="007D6496"/>
    <w:rsid w:val="007D6780"/>
    <w:rsid w:val="007D6A05"/>
    <w:rsid w:val="007D70AE"/>
    <w:rsid w:val="007D7404"/>
    <w:rsid w:val="007D77C4"/>
    <w:rsid w:val="007D7868"/>
    <w:rsid w:val="007D7F7D"/>
    <w:rsid w:val="007E0035"/>
    <w:rsid w:val="007E070C"/>
    <w:rsid w:val="007E08E1"/>
    <w:rsid w:val="007E096C"/>
    <w:rsid w:val="007E0C34"/>
    <w:rsid w:val="007E0F2E"/>
    <w:rsid w:val="007E0F72"/>
    <w:rsid w:val="007E1171"/>
    <w:rsid w:val="007E120C"/>
    <w:rsid w:val="007E16BD"/>
    <w:rsid w:val="007E197C"/>
    <w:rsid w:val="007E1C60"/>
    <w:rsid w:val="007E1CE4"/>
    <w:rsid w:val="007E1D37"/>
    <w:rsid w:val="007E251C"/>
    <w:rsid w:val="007E2862"/>
    <w:rsid w:val="007E29B4"/>
    <w:rsid w:val="007E2B80"/>
    <w:rsid w:val="007E2C12"/>
    <w:rsid w:val="007E2C8C"/>
    <w:rsid w:val="007E3192"/>
    <w:rsid w:val="007E3404"/>
    <w:rsid w:val="007E3462"/>
    <w:rsid w:val="007E3559"/>
    <w:rsid w:val="007E364E"/>
    <w:rsid w:val="007E3898"/>
    <w:rsid w:val="007E3AF0"/>
    <w:rsid w:val="007E3E04"/>
    <w:rsid w:val="007E3F6E"/>
    <w:rsid w:val="007E4115"/>
    <w:rsid w:val="007E42B0"/>
    <w:rsid w:val="007E45FF"/>
    <w:rsid w:val="007E4808"/>
    <w:rsid w:val="007E4A84"/>
    <w:rsid w:val="007E4A91"/>
    <w:rsid w:val="007E4C07"/>
    <w:rsid w:val="007E4D45"/>
    <w:rsid w:val="007E4DA8"/>
    <w:rsid w:val="007E4DAA"/>
    <w:rsid w:val="007E4ECA"/>
    <w:rsid w:val="007E507A"/>
    <w:rsid w:val="007E512C"/>
    <w:rsid w:val="007E537B"/>
    <w:rsid w:val="007E5415"/>
    <w:rsid w:val="007E549B"/>
    <w:rsid w:val="007E55A2"/>
    <w:rsid w:val="007E5643"/>
    <w:rsid w:val="007E5A47"/>
    <w:rsid w:val="007E5E78"/>
    <w:rsid w:val="007E6544"/>
    <w:rsid w:val="007E65A9"/>
    <w:rsid w:val="007E6A83"/>
    <w:rsid w:val="007E6CF9"/>
    <w:rsid w:val="007E6D2F"/>
    <w:rsid w:val="007E6FBC"/>
    <w:rsid w:val="007E7088"/>
    <w:rsid w:val="007E70A6"/>
    <w:rsid w:val="007E722C"/>
    <w:rsid w:val="007E7C81"/>
    <w:rsid w:val="007E7E53"/>
    <w:rsid w:val="007F0635"/>
    <w:rsid w:val="007F076C"/>
    <w:rsid w:val="007F0AB0"/>
    <w:rsid w:val="007F1640"/>
    <w:rsid w:val="007F16AC"/>
    <w:rsid w:val="007F1A02"/>
    <w:rsid w:val="007F1B9F"/>
    <w:rsid w:val="007F211F"/>
    <w:rsid w:val="007F233A"/>
    <w:rsid w:val="007F248A"/>
    <w:rsid w:val="007F25B7"/>
    <w:rsid w:val="007F2680"/>
    <w:rsid w:val="007F28B4"/>
    <w:rsid w:val="007F2921"/>
    <w:rsid w:val="007F2B93"/>
    <w:rsid w:val="007F2E8C"/>
    <w:rsid w:val="007F30FA"/>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92"/>
    <w:rsid w:val="007F61B6"/>
    <w:rsid w:val="007F6369"/>
    <w:rsid w:val="007F6A87"/>
    <w:rsid w:val="007F6BBC"/>
    <w:rsid w:val="007F7408"/>
    <w:rsid w:val="007F79E0"/>
    <w:rsid w:val="0080033B"/>
    <w:rsid w:val="00800452"/>
    <w:rsid w:val="00800773"/>
    <w:rsid w:val="0080084C"/>
    <w:rsid w:val="00800910"/>
    <w:rsid w:val="008010AE"/>
    <w:rsid w:val="0080119C"/>
    <w:rsid w:val="00801678"/>
    <w:rsid w:val="008018EB"/>
    <w:rsid w:val="0080194D"/>
    <w:rsid w:val="00801A00"/>
    <w:rsid w:val="00801B3A"/>
    <w:rsid w:val="00801EDF"/>
    <w:rsid w:val="00801F10"/>
    <w:rsid w:val="00801F7D"/>
    <w:rsid w:val="00801FCC"/>
    <w:rsid w:val="008020ED"/>
    <w:rsid w:val="008023FC"/>
    <w:rsid w:val="00802ADE"/>
    <w:rsid w:val="00802AE3"/>
    <w:rsid w:val="00802C23"/>
    <w:rsid w:val="00802CAB"/>
    <w:rsid w:val="00802D28"/>
    <w:rsid w:val="00803373"/>
    <w:rsid w:val="008033AF"/>
    <w:rsid w:val="00803493"/>
    <w:rsid w:val="00803632"/>
    <w:rsid w:val="0080372B"/>
    <w:rsid w:val="00803926"/>
    <w:rsid w:val="00803C3E"/>
    <w:rsid w:val="00803F11"/>
    <w:rsid w:val="00804021"/>
    <w:rsid w:val="008040DE"/>
    <w:rsid w:val="008042CD"/>
    <w:rsid w:val="0080447A"/>
    <w:rsid w:val="008045A4"/>
    <w:rsid w:val="00804822"/>
    <w:rsid w:val="00804913"/>
    <w:rsid w:val="00804A8A"/>
    <w:rsid w:val="00804BD5"/>
    <w:rsid w:val="00804E89"/>
    <w:rsid w:val="00805908"/>
    <w:rsid w:val="00805D84"/>
    <w:rsid w:val="00805EA3"/>
    <w:rsid w:val="00806105"/>
    <w:rsid w:val="00806272"/>
    <w:rsid w:val="0080635A"/>
    <w:rsid w:val="008063D5"/>
    <w:rsid w:val="0080650B"/>
    <w:rsid w:val="008066F5"/>
    <w:rsid w:val="008068C4"/>
    <w:rsid w:val="00806ACB"/>
    <w:rsid w:val="00806BB9"/>
    <w:rsid w:val="00806FBA"/>
    <w:rsid w:val="008071CF"/>
    <w:rsid w:val="0080730B"/>
    <w:rsid w:val="008075B6"/>
    <w:rsid w:val="00807783"/>
    <w:rsid w:val="00807B89"/>
    <w:rsid w:val="00807B93"/>
    <w:rsid w:val="00810142"/>
    <w:rsid w:val="008101A3"/>
    <w:rsid w:val="008101A4"/>
    <w:rsid w:val="00810452"/>
    <w:rsid w:val="0081050F"/>
    <w:rsid w:val="0081056D"/>
    <w:rsid w:val="00810596"/>
    <w:rsid w:val="00810B85"/>
    <w:rsid w:val="00810B95"/>
    <w:rsid w:val="00810E05"/>
    <w:rsid w:val="00811453"/>
    <w:rsid w:val="0081146C"/>
    <w:rsid w:val="008115A2"/>
    <w:rsid w:val="0081161C"/>
    <w:rsid w:val="00811E6B"/>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604"/>
    <w:rsid w:val="00814630"/>
    <w:rsid w:val="0081470E"/>
    <w:rsid w:val="008147A2"/>
    <w:rsid w:val="00814F06"/>
    <w:rsid w:val="008152EB"/>
    <w:rsid w:val="008157E9"/>
    <w:rsid w:val="008158B9"/>
    <w:rsid w:val="00815C58"/>
    <w:rsid w:val="00815C92"/>
    <w:rsid w:val="00815DD8"/>
    <w:rsid w:val="0081609B"/>
    <w:rsid w:val="008165C7"/>
    <w:rsid w:val="008168A5"/>
    <w:rsid w:val="0081697D"/>
    <w:rsid w:val="00816A7A"/>
    <w:rsid w:val="00816B61"/>
    <w:rsid w:val="00817159"/>
    <w:rsid w:val="00817390"/>
    <w:rsid w:val="008173A1"/>
    <w:rsid w:val="008173A9"/>
    <w:rsid w:val="008174F9"/>
    <w:rsid w:val="008175FE"/>
    <w:rsid w:val="00817A0B"/>
    <w:rsid w:val="00817BAE"/>
    <w:rsid w:val="00817C3D"/>
    <w:rsid w:val="00817C3F"/>
    <w:rsid w:val="00817CC3"/>
    <w:rsid w:val="008202B3"/>
    <w:rsid w:val="008209F2"/>
    <w:rsid w:val="00820A84"/>
    <w:rsid w:val="00820B25"/>
    <w:rsid w:val="008210BB"/>
    <w:rsid w:val="00821808"/>
    <w:rsid w:val="00821A9A"/>
    <w:rsid w:val="00822042"/>
    <w:rsid w:val="008224ED"/>
    <w:rsid w:val="00822BA0"/>
    <w:rsid w:val="00822C6A"/>
    <w:rsid w:val="00822DAE"/>
    <w:rsid w:val="00822E05"/>
    <w:rsid w:val="00822F5D"/>
    <w:rsid w:val="00823090"/>
    <w:rsid w:val="00823364"/>
    <w:rsid w:val="00823E31"/>
    <w:rsid w:val="00823E60"/>
    <w:rsid w:val="0082405B"/>
    <w:rsid w:val="0082440B"/>
    <w:rsid w:val="00824592"/>
    <w:rsid w:val="00824596"/>
    <w:rsid w:val="00824AFD"/>
    <w:rsid w:val="00824B31"/>
    <w:rsid w:val="00824BEB"/>
    <w:rsid w:val="00824DCB"/>
    <w:rsid w:val="00824F2E"/>
    <w:rsid w:val="00824FEC"/>
    <w:rsid w:val="00825310"/>
    <w:rsid w:val="00825564"/>
    <w:rsid w:val="0082596A"/>
    <w:rsid w:val="0082603B"/>
    <w:rsid w:val="008260F8"/>
    <w:rsid w:val="00826427"/>
    <w:rsid w:val="008266BE"/>
    <w:rsid w:val="0082679B"/>
    <w:rsid w:val="00826E75"/>
    <w:rsid w:val="00826EF9"/>
    <w:rsid w:val="00826FC0"/>
    <w:rsid w:val="008271F5"/>
    <w:rsid w:val="0082741E"/>
    <w:rsid w:val="00827552"/>
    <w:rsid w:val="008275E9"/>
    <w:rsid w:val="008278FC"/>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6DD"/>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538"/>
    <w:rsid w:val="00837AA8"/>
    <w:rsid w:val="00837D3D"/>
    <w:rsid w:val="0084006A"/>
    <w:rsid w:val="008400C1"/>
    <w:rsid w:val="00840502"/>
    <w:rsid w:val="00840AD0"/>
    <w:rsid w:val="00840E0A"/>
    <w:rsid w:val="008410E6"/>
    <w:rsid w:val="00841180"/>
    <w:rsid w:val="00841185"/>
    <w:rsid w:val="008414EB"/>
    <w:rsid w:val="008415DD"/>
    <w:rsid w:val="008417A3"/>
    <w:rsid w:val="00841952"/>
    <w:rsid w:val="00841B4F"/>
    <w:rsid w:val="00841DA2"/>
    <w:rsid w:val="00841DAC"/>
    <w:rsid w:val="00841F6E"/>
    <w:rsid w:val="008421AE"/>
    <w:rsid w:val="008423AB"/>
    <w:rsid w:val="00842504"/>
    <w:rsid w:val="008432A9"/>
    <w:rsid w:val="00843411"/>
    <w:rsid w:val="008434B2"/>
    <w:rsid w:val="0084360B"/>
    <w:rsid w:val="00843638"/>
    <w:rsid w:val="00843B57"/>
    <w:rsid w:val="00843DF5"/>
    <w:rsid w:val="00843E33"/>
    <w:rsid w:val="00844223"/>
    <w:rsid w:val="008444AF"/>
    <w:rsid w:val="00844751"/>
    <w:rsid w:val="0084476A"/>
    <w:rsid w:val="008447A6"/>
    <w:rsid w:val="008447DB"/>
    <w:rsid w:val="00844886"/>
    <w:rsid w:val="00844C4E"/>
    <w:rsid w:val="00844E0E"/>
    <w:rsid w:val="00844EDC"/>
    <w:rsid w:val="00845141"/>
    <w:rsid w:val="008452AE"/>
    <w:rsid w:val="00845630"/>
    <w:rsid w:val="008457F1"/>
    <w:rsid w:val="00845919"/>
    <w:rsid w:val="00845BE8"/>
    <w:rsid w:val="00845C21"/>
    <w:rsid w:val="008461CE"/>
    <w:rsid w:val="008461D3"/>
    <w:rsid w:val="008466B4"/>
    <w:rsid w:val="0084675B"/>
    <w:rsid w:val="008468B8"/>
    <w:rsid w:val="008469F8"/>
    <w:rsid w:val="00846FF1"/>
    <w:rsid w:val="0084755B"/>
    <w:rsid w:val="008476F0"/>
    <w:rsid w:val="00847960"/>
    <w:rsid w:val="00847BA8"/>
    <w:rsid w:val="00847BEE"/>
    <w:rsid w:val="00847CE0"/>
    <w:rsid w:val="00847E3F"/>
    <w:rsid w:val="00850048"/>
    <w:rsid w:val="00850115"/>
    <w:rsid w:val="008501EA"/>
    <w:rsid w:val="008502F0"/>
    <w:rsid w:val="00850780"/>
    <w:rsid w:val="00850D91"/>
    <w:rsid w:val="008510B9"/>
    <w:rsid w:val="008511F5"/>
    <w:rsid w:val="008513B7"/>
    <w:rsid w:val="008514A3"/>
    <w:rsid w:val="00851C3A"/>
    <w:rsid w:val="00851E59"/>
    <w:rsid w:val="008521C9"/>
    <w:rsid w:val="00852AD4"/>
    <w:rsid w:val="00852ECE"/>
    <w:rsid w:val="00853019"/>
    <w:rsid w:val="0085309E"/>
    <w:rsid w:val="0085334B"/>
    <w:rsid w:val="00853630"/>
    <w:rsid w:val="00853A8E"/>
    <w:rsid w:val="00853C71"/>
    <w:rsid w:val="00853CC5"/>
    <w:rsid w:val="00853D6E"/>
    <w:rsid w:val="00854037"/>
    <w:rsid w:val="008540C4"/>
    <w:rsid w:val="008540CE"/>
    <w:rsid w:val="0085414A"/>
    <w:rsid w:val="00854489"/>
    <w:rsid w:val="008546EF"/>
    <w:rsid w:val="0085475F"/>
    <w:rsid w:val="00854C6D"/>
    <w:rsid w:val="00854CB8"/>
    <w:rsid w:val="008550C8"/>
    <w:rsid w:val="008550FB"/>
    <w:rsid w:val="00855AF4"/>
    <w:rsid w:val="00855B08"/>
    <w:rsid w:val="00855DA2"/>
    <w:rsid w:val="00855DBD"/>
    <w:rsid w:val="00855F42"/>
    <w:rsid w:val="00855FC7"/>
    <w:rsid w:val="00856023"/>
    <w:rsid w:val="008562A8"/>
    <w:rsid w:val="008565FF"/>
    <w:rsid w:val="00856707"/>
    <w:rsid w:val="008567F1"/>
    <w:rsid w:val="00856921"/>
    <w:rsid w:val="0085697D"/>
    <w:rsid w:val="00856997"/>
    <w:rsid w:val="00856A16"/>
    <w:rsid w:val="00856C6D"/>
    <w:rsid w:val="008574E8"/>
    <w:rsid w:val="00857815"/>
    <w:rsid w:val="00857A1E"/>
    <w:rsid w:val="00857B2B"/>
    <w:rsid w:val="00857BAF"/>
    <w:rsid w:val="00857D38"/>
    <w:rsid w:val="00857D7A"/>
    <w:rsid w:val="008602DC"/>
    <w:rsid w:val="0086045F"/>
    <w:rsid w:val="008608F6"/>
    <w:rsid w:val="00860E4B"/>
    <w:rsid w:val="00861011"/>
    <w:rsid w:val="008610C3"/>
    <w:rsid w:val="008610E0"/>
    <w:rsid w:val="0086194E"/>
    <w:rsid w:val="00861E3A"/>
    <w:rsid w:val="00862067"/>
    <w:rsid w:val="00862574"/>
    <w:rsid w:val="0086259A"/>
    <w:rsid w:val="008625BA"/>
    <w:rsid w:val="00862666"/>
    <w:rsid w:val="008626B9"/>
    <w:rsid w:val="00862963"/>
    <w:rsid w:val="00862F55"/>
    <w:rsid w:val="008634BC"/>
    <w:rsid w:val="0086367A"/>
    <w:rsid w:val="008638B1"/>
    <w:rsid w:val="00863AD4"/>
    <w:rsid w:val="00863DBC"/>
    <w:rsid w:val="00863E1E"/>
    <w:rsid w:val="008643EB"/>
    <w:rsid w:val="00864769"/>
    <w:rsid w:val="008647A3"/>
    <w:rsid w:val="00864B51"/>
    <w:rsid w:val="00864D79"/>
    <w:rsid w:val="00864E9D"/>
    <w:rsid w:val="00864ED3"/>
    <w:rsid w:val="00864F18"/>
    <w:rsid w:val="008651D5"/>
    <w:rsid w:val="008652F0"/>
    <w:rsid w:val="008658BA"/>
    <w:rsid w:val="00865B2C"/>
    <w:rsid w:val="00865B45"/>
    <w:rsid w:val="00865D14"/>
    <w:rsid w:val="00865DA9"/>
    <w:rsid w:val="00865EF5"/>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EC"/>
    <w:rsid w:val="0087054B"/>
    <w:rsid w:val="008705E1"/>
    <w:rsid w:val="0087097A"/>
    <w:rsid w:val="00870A73"/>
    <w:rsid w:val="00870B03"/>
    <w:rsid w:val="00870B95"/>
    <w:rsid w:val="008718B7"/>
    <w:rsid w:val="0087198A"/>
    <w:rsid w:val="00871AA2"/>
    <w:rsid w:val="0087226A"/>
    <w:rsid w:val="00872445"/>
    <w:rsid w:val="008726AB"/>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290"/>
    <w:rsid w:val="00874368"/>
    <w:rsid w:val="00874580"/>
    <w:rsid w:val="00874770"/>
    <w:rsid w:val="0087488B"/>
    <w:rsid w:val="00874A60"/>
    <w:rsid w:val="00874AA1"/>
    <w:rsid w:val="00874AEB"/>
    <w:rsid w:val="00874BC7"/>
    <w:rsid w:val="00874DC1"/>
    <w:rsid w:val="00875332"/>
    <w:rsid w:val="00875343"/>
    <w:rsid w:val="00875661"/>
    <w:rsid w:val="00875708"/>
    <w:rsid w:val="00875854"/>
    <w:rsid w:val="008758C6"/>
    <w:rsid w:val="00875DC0"/>
    <w:rsid w:val="0087622A"/>
    <w:rsid w:val="008765E0"/>
    <w:rsid w:val="00876723"/>
    <w:rsid w:val="0087689A"/>
    <w:rsid w:val="00876C40"/>
    <w:rsid w:val="00876E10"/>
    <w:rsid w:val="00876EB6"/>
    <w:rsid w:val="00876F1B"/>
    <w:rsid w:val="008778AB"/>
    <w:rsid w:val="00877C23"/>
    <w:rsid w:val="00880043"/>
    <w:rsid w:val="00880211"/>
    <w:rsid w:val="00880478"/>
    <w:rsid w:val="00880581"/>
    <w:rsid w:val="008806FB"/>
    <w:rsid w:val="00880D21"/>
    <w:rsid w:val="00880DAD"/>
    <w:rsid w:val="00880F2D"/>
    <w:rsid w:val="00880FEB"/>
    <w:rsid w:val="00881056"/>
    <w:rsid w:val="008812BF"/>
    <w:rsid w:val="008813C1"/>
    <w:rsid w:val="0088160C"/>
    <w:rsid w:val="00881C81"/>
    <w:rsid w:val="00881E3A"/>
    <w:rsid w:val="00881FE7"/>
    <w:rsid w:val="008827C2"/>
    <w:rsid w:val="00882EDB"/>
    <w:rsid w:val="00883903"/>
    <w:rsid w:val="00883DBA"/>
    <w:rsid w:val="00883E9E"/>
    <w:rsid w:val="00883ECD"/>
    <w:rsid w:val="00884303"/>
    <w:rsid w:val="00884526"/>
    <w:rsid w:val="008845B3"/>
    <w:rsid w:val="008845F1"/>
    <w:rsid w:val="00884752"/>
    <w:rsid w:val="00884999"/>
    <w:rsid w:val="00884A32"/>
    <w:rsid w:val="00884EDC"/>
    <w:rsid w:val="008850D9"/>
    <w:rsid w:val="0088510D"/>
    <w:rsid w:val="00885265"/>
    <w:rsid w:val="00885355"/>
    <w:rsid w:val="00885984"/>
    <w:rsid w:val="00885A46"/>
    <w:rsid w:val="00885D75"/>
    <w:rsid w:val="00885DD2"/>
    <w:rsid w:val="0088619B"/>
    <w:rsid w:val="008861AD"/>
    <w:rsid w:val="00886264"/>
    <w:rsid w:val="00886307"/>
    <w:rsid w:val="0088668B"/>
    <w:rsid w:val="008867C0"/>
    <w:rsid w:val="008868A4"/>
    <w:rsid w:val="008868C7"/>
    <w:rsid w:val="00886937"/>
    <w:rsid w:val="00886B2F"/>
    <w:rsid w:val="00886E14"/>
    <w:rsid w:val="0088726F"/>
    <w:rsid w:val="00887276"/>
    <w:rsid w:val="00887346"/>
    <w:rsid w:val="0088783F"/>
    <w:rsid w:val="008879DF"/>
    <w:rsid w:val="00887BC8"/>
    <w:rsid w:val="008900C9"/>
    <w:rsid w:val="00890380"/>
    <w:rsid w:val="0089055D"/>
    <w:rsid w:val="008905F7"/>
    <w:rsid w:val="0089086A"/>
    <w:rsid w:val="00890B61"/>
    <w:rsid w:val="00890C0E"/>
    <w:rsid w:val="00890E54"/>
    <w:rsid w:val="00890E61"/>
    <w:rsid w:val="00890FEA"/>
    <w:rsid w:val="008911FD"/>
    <w:rsid w:val="00891A90"/>
    <w:rsid w:val="00891D8A"/>
    <w:rsid w:val="008920B9"/>
    <w:rsid w:val="008921F3"/>
    <w:rsid w:val="00892283"/>
    <w:rsid w:val="00892720"/>
    <w:rsid w:val="00892A51"/>
    <w:rsid w:val="00892BFF"/>
    <w:rsid w:val="00892E90"/>
    <w:rsid w:val="008930A5"/>
    <w:rsid w:val="00893484"/>
    <w:rsid w:val="0089386B"/>
    <w:rsid w:val="00893AF6"/>
    <w:rsid w:val="00893C12"/>
    <w:rsid w:val="00893C23"/>
    <w:rsid w:val="00893C69"/>
    <w:rsid w:val="00893E07"/>
    <w:rsid w:val="0089412D"/>
    <w:rsid w:val="00894342"/>
    <w:rsid w:val="00894593"/>
    <w:rsid w:val="00894BC5"/>
    <w:rsid w:val="00894C7F"/>
    <w:rsid w:val="00894EAA"/>
    <w:rsid w:val="008952B4"/>
    <w:rsid w:val="008953D9"/>
    <w:rsid w:val="008959FA"/>
    <w:rsid w:val="00895F16"/>
    <w:rsid w:val="00895F47"/>
    <w:rsid w:val="00895FC7"/>
    <w:rsid w:val="008965F9"/>
    <w:rsid w:val="0089686F"/>
    <w:rsid w:val="008968C6"/>
    <w:rsid w:val="00896CA7"/>
    <w:rsid w:val="00896E0B"/>
    <w:rsid w:val="00896E70"/>
    <w:rsid w:val="00897079"/>
    <w:rsid w:val="0089733E"/>
    <w:rsid w:val="00897A35"/>
    <w:rsid w:val="00897A51"/>
    <w:rsid w:val="00897B45"/>
    <w:rsid w:val="008A0180"/>
    <w:rsid w:val="008A16AC"/>
    <w:rsid w:val="008A18B3"/>
    <w:rsid w:val="008A1B66"/>
    <w:rsid w:val="008A1CD1"/>
    <w:rsid w:val="008A1D61"/>
    <w:rsid w:val="008A2A1B"/>
    <w:rsid w:val="008A2C4E"/>
    <w:rsid w:val="008A3218"/>
    <w:rsid w:val="008A3374"/>
    <w:rsid w:val="008A33D3"/>
    <w:rsid w:val="008A343F"/>
    <w:rsid w:val="008A34DD"/>
    <w:rsid w:val="008A3611"/>
    <w:rsid w:val="008A3615"/>
    <w:rsid w:val="008A3855"/>
    <w:rsid w:val="008A38D6"/>
    <w:rsid w:val="008A3B27"/>
    <w:rsid w:val="008A4062"/>
    <w:rsid w:val="008A4440"/>
    <w:rsid w:val="008A44DD"/>
    <w:rsid w:val="008A481B"/>
    <w:rsid w:val="008A4956"/>
    <w:rsid w:val="008A4BBA"/>
    <w:rsid w:val="008A4C8A"/>
    <w:rsid w:val="008A5D5D"/>
    <w:rsid w:val="008A60A8"/>
    <w:rsid w:val="008A60EB"/>
    <w:rsid w:val="008A6A02"/>
    <w:rsid w:val="008A6AB8"/>
    <w:rsid w:val="008A6DA0"/>
    <w:rsid w:val="008A6DB0"/>
    <w:rsid w:val="008A70C6"/>
    <w:rsid w:val="008A70D5"/>
    <w:rsid w:val="008A7231"/>
    <w:rsid w:val="008A78A6"/>
    <w:rsid w:val="008A78D0"/>
    <w:rsid w:val="008A7A42"/>
    <w:rsid w:val="008A7CE0"/>
    <w:rsid w:val="008A7D4A"/>
    <w:rsid w:val="008B012E"/>
    <w:rsid w:val="008B02FF"/>
    <w:rsid w:val="008B0578"/>
    <w:rsid w:val="008B073D"/>
    <w:rsid w:val="008B0AA8"/>
    <w:rsid w:val="008B11C7"/>
    <w:rsid w:val="008B12C1"/>
    <w:rsid w:val="008B19F2"/>
    <w:rsid w:val="008B1B4E"/>
    <w:rsid w:val="008B1FDF"/>
    <w:rsid w:val="008B219C"/>
    <w:rsid w:val="008B2556"/>
    <w:rsid w:val="008B257B"/>
    <w:rsid w:val="008B25E6"/>
    <w:rsid w:val="008B3500"/>
    <w:rsid w:val="008B3723"/>
    <w:rsid w:val="008B3CAF"/>
    <w:rsid w:val="008B3DB4"/>
    <w:rsid w:val="008B3E42"/>
    <w:rsid w:val="008B4069"/>
    <w:rsid w:val="008B422C"/>
    <w:rsid w:val="008B440B"/>
    <w:rsid w:val="008B4616"/>
    <w:rsid w:val="008B485C"/>
    <w:rsid w:val="008B4AA0"/>
    <w:rsid w:val="008B4CFD"/>
    <w:rsid w:val="008B4DE0"/>
    <w:rsid w:val="008B4E6E"/>
    <w:rsid w:val="008B518D"/>
    <w:rsid w:val="008B525E"/>
    <w:rsid w:val="008B527C"/>
    <w:rsid w:val="008B53B5"/>
    <w:rsid w:val="008B55CB"/>
    <w:rsid w:val="008B56EE"/>
    <w:rsid w:val="008B57A5"/>
    <w:rsid w:val="008B5BF8"/>
    <w:rsid w:val="008B5E50"/>
    <w:rsid w:val="008B66D0"/>
    <w:rsid w:val="008B6727"/>
    <w:rsid w:val="008B6AE8"/>
    <w:rsid w:val="008B6EB7"/>
    <w:rsid w:val="008B71BB"/>
    <w:rsid w:val="008B71E8"/>
    <w:rsid w:val="008B73B9"/>
    <w:rsid w:val="008B764A"/>
    <w:rsid w:val="008B7A47"/>
    <w:rsid w:val="008B7A6C"/>
    <w:rsid w:val="008B7BC6"/>
    <w:rsid w:val="008B7DC1"/>
    <w:rsid w:val="008B7F9E"/>
    <w:rsid w:val="008B7FBC"/>
    <w:rsid w:val="008C0653"/>
    <w:rsid w:val="008C0AF2"/>
    <w:rsid w:val="008C0BD9"/>
    <w:rsid w:val="008C0EA4"/>
    <w:rsid w:val="008C1068"/>
    <w:rsid w:val="008C123F"/>
    <w:rsid w:val="008C136D"/>
    <w:rsid w:val="008C15E2"/>
    <w:rsid w:val="008C166F"/>
    <w:rsid w:val="008C1957"/>
    <w:rsid w:val="008C1A4D"/>
    <w:rsid w:val="008C1B4A"/>
    <w:rsid w:val="008C1E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1E9"/>
    <w:rsid w:val="008D033B"/>
    <w:rsid w:val="008D0C62"/>
    <w:rsid w:val="008D0F43"/>
    <w:rsid w:val="008D1128"/>
    <w:rsid w:val="008D116C"/>
    <w:rsid w:val="008D1249"/>
    <w:rsid w:val="008D1268"/>
    <w:rsid w:val="008D1350"/>
    <w:rsid w:val="008D18A0"/>
    <w:rsid w:val="008D1B5E"/>
    <w:rsid w:val="008D1FB3"/>
    <w:rsid w:val="008D2205"/>
    <w:rsid w:val="008D22EA"/>
    <w:rsid w:val="008D26C7"/>
    <w:rsid w:val="008D2AC3"/>
    <w:rsid w:val="008D2BF5"/>
    <w:rsid w:val="008D2DB9"/>
    <w:rsid w:val="008D327E"/>
    <w:rsid w:val="008D33F3"/>
    <w:rsid w:val="008D3595"/>
    <w:rsid w:val="008D386A"/>
    <w:rsid w:val="008D38B4"/>
    <w:rsid w:val="008D394F"/>
    <w:rsid w:val="008D3C91"/>
    <w:rsid w:val="008D3F33"/>
    <w:rsid w:val="008D43D3"/>
    <w:rsid w:val="008D4539"/>
    <w:rsid w:val="008D45E6"/>
    <w:rsid w:val="008D4635"/>
    <w:rsid w:val="008D4B6C"/>
    <w:rsid w:val="008D4CF6"/>
    <w:rsid w:val="008D4EC1"/>
    <w:rsid w:val="008D4F8B"/>
    <w:rsid w:val="008D5060"/>
    <w:rsid w:val="008D547A"/>
    <w:rsid w:val="008D58E7"/>
    <w:rsid w:val="008D590E"/>
    <w:rsid w:val="008D5A75"/>
    <w:rsid w:val="008D5DD8"/>
    <w:rsid w:val="008D5DDD"/>
    <w:rsid w:val="008D6127"/>
    <w:rsid w:val="008D6586"/>
    <w:rsid w:val="008D681E"/>
    <w:rsid w:val="008D6B59"/>
    <w:rsid w:val="008D6E37"/>
    <w:rsid w:val="008D727A"/>
    <w:rsid w:val="008D7304"/>
    <w:rsid w:val="008D7692"/>
    <w:rsid w:val="008D76BA"/>
    <w:rsid w:val="008D786B"/>
    <w:rsid w:val="008D7890"/>
    <w:rsid w:val="008D7C7F"/>
    <w:rsid w:val="008D7EB6"/>
    <w:rsid w:val="008E0269"/>
    <w:rsid w:val="008E03AA"/>
    <w:rsid w:val="008E0483"/>
    <w:rsid w:val="008E049F"/>
    <w:rsid w:val="008E0609"/>
    <w:rsid w:val="008E08FD"/>
    <w:rsid w:val="008E098F"/>
    <w:rsid w:val="008E10C3"/>
    <w:rsid w:val="008E10E1"/>
    <w:rsid w:val="008E113B"/>
    <w:rsid w:val="008E1198"/>
    <w:rsid w:val="008E11AE"/>
    <w:rsid w:val="008E146A"/>
    <w:rsid w:val="008E14FB"/>
    <w:rsid w:val="008E1775"/>
    <w:rsid w:val="008E1791"/>
    <w:rsid w:val="008E1A4F"/>
    <w:rsid w:val="008E1D80"/>
    <w:rsid w:val="008E1FF4"/>
    <w:rsid w:val="008E2119"/>
    <w:rsid w:val="008E229F"/>
    <w:rsid w:val="008E22D9"/>
    <w:rsid w:val="008E235A"/>
    <w:rsid w:val="008E243B"/>
    <w:rsid w:val="008E25F9"/>
    <w:rsid w:val="008E2687"/>
    <w:rsid w:val="008E29BF"/>
    <w:rsid w:val="008E2D7D"/>
    <w:rsid w:val="008E2EFC"/>
    <w:rsid w:val="008E364C"/>
    <w:rsid w:val="008E3795"/>
    <w:rsid w:val="008E38AB"/>
    <w:rsid w:val="008E3931"/>
    <w:rsid w:val="008E3C7D"/>
    <w:rsid w:val="008E3CDD"/>
    <w:rsid w:val="008E3CE8"/>
    <w:rsid w:val="008E3CF7"/>
    <w:rsid w:val="008E3EC6"/>
    <w:rsid w:val="008E4000"/>
    <w:rsid w:val="008E43E9"/>
    <w:rsid w:val="008E4559"/>
    <w:rsid w:val="008E45CA"/>
    <w:rsid w:val="008E4612"/>
    <w:rsid w:val="008E463A"/>
    <w:rsid w:val="008E46A4"/>
    <w:rsid w:val="008E47A8"/>
    <w:rsid w:val="008E49D1"/>
    <w:rsid w:val="008E4DC1"/>
    <w:rsid w:val="008E5016"/>
    <w:rsid w:val="008E56CA"/>
    <w:rsid w:val="008E5828"/>
    <w:rsid w:val="008E5969"/>
    <w:rsid w:val="008E5B8C"/>
    <w:rsid w:val="008E5C58"/>
    <w:rsid w:val="008E5C64"/>
    <w:rsid w:val="008E5D6D"/>
    <w:rsid w:val="008E666D"/>
    <w:rsid w:val="008E6A47"/>
    <w:rsid w:val="008E6A6F"/>
    <w:rsid w:val="008E6CC0"/>
    <w:rsid w:val="008E70AC"/>
    <w:rsid w:val="008E73EF"/>
    <w:rsid w:val="008E7400"/>
    <w:rsid w:val="008E764C"/>
    <w:rsid w:val="008E76DA"/>
    <w:rsid w:val="008E783A"/>
    <w:rsid w:val="008E79BB"/>
    <w:rsid w:val="008E7AB7"/>
    <w:rsid w:val="008E7C35"/>
    <w:rsid w:val="008E7C6B"/>
    <w:rsid w:val="008F0035"/>
    <w:rsid w:val="008F0044"/>
    <w:rsid w:val="008F0187"/>
    <w:rsid w:val="008F02D5"/>
    <w:rsid w:val="008F030A"/>
    <w:rsid w:val="008F07DA"/>
    <w:rsid w:val="008F08BA"/>
    <w:rsid w:val="008F1011"/>
    <w:rsid w:val="008F14C1"/>
    <w:rsid w:val="008F155C"/>
    <w:rsid w:val="008F15F6"/>
    <w:rsid w:val="008F19D7"/>
    <w:rsid w:val="008F1A95"/>
    <w:rsid w:val="008F1B5B"/>
    <w:rsid w:val="008F1E04"/>
    <w:rsid w:val="008F1E46"/>
    <w:rsid w:val="008F1E68"/>
    <w:rsid w:val="008F1E7A"/>
    <w:rsid w:val="008F2073"/>
    <w:rsid w:val="008F226E"/>
    <w:rsid w:val="008F2359"/>
    <w:rsid w:val="008F2638"/>
    <w:rsid w:val="008F283F"/>
    <w:rsid w:val="008F28B2"/>
    <w:rsid w:val="008F2EAF"/>
    <w:rsid w:val="008F3498"/>
    <w:rsid w:val="008F3510"/>
    <w:rsid w:val="008F3A3E"/>
    <w:rsid w:val="008F3A84"/>
    <w:rsid w:val="008F3C47"/>
    <w:rsid w:val="008F4897"/>
    <w:rsid w:val="008F4939"/>
    <w:rsid w:val="008F4D17"/>
    <w:rsid w:val="008F5099"/>
    <w:rsid w:val="008F53E5"/>
    <w:rsid w:val="008F53EB"/>
    <w:rsid w:val="008F57F0"/>
    <w:rsid w:val="008F5BCA"/>
    <w:rsid w:val="008F6483"/>
    <w:rsid w:val="008F6949"/>
    <w:rsid w:val="008F6AD8"/>
    <w:rsid w:val="008F7752"/>
    <w:rsid w:val="008F7CEE"/>
    <w:rsid w:val="009004E5"/>
    <w:rsid w:val="009006A9"/>
    <w:rsid w:val="00900B06"/>
    <w:rsid w:val="00900C61"/>
    <w:rsid w:val="00900DBA"/>
    <w:rsid w:val="00900EE4"/>
    <w:rsid w:val="009010DA"/>
    <w:rsid w:val="0090126C"/>
    <w:rsid w:val="00901373"/>
    <w:rsid w:val="009013D1"/>
    <w:rsid w:val="009014B3"/>
    <w:rsid w:val="00901663"/>
    <w:rsid w:val="009017C8"/>
    <w:rsid w:val="00901B9A"/>
    <w:rsid w:val="00901F30"/>
    <w:rsid w:val="00901F5A"/>
    <w:rsid w:val="00901FD0"/>
    <w:rsid w:val="00902063"/>
    <w:rsid w:val="009023AD"/>
    <w:rsid w:val="0090282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97"/>
    <w:rsid w:val="009057C8"/>
    <w:rsid w:val="00905BD8"/>
    <w:rsid w:val="00905C47"/>
    <w:rsid w:val="009060D2"/>
    <w:rsid w:val="00906300"/>
    <w:rsid w:val="0090633E"/>
    <w:rsid w:val="00906461"/>
    <w:rsid w:val="009066AF"/>
    <w:rsid w:val="009070BB"/>
    <w:rsid w:val="00907111"/>
    <w:rsid w:val="0090725B"/>
    <w:rsid w:val="0090726E"/>
    <w:rsid w:val="0090737D"/>
    <w:rsid w:val="009076DE"/>
    <w:rsid w:val="0090777E"/>
    <w:rsid w:val="009078B3"/>
    <w:rsid w:val="00907CCA"/>
    <w:rsid w:val="00907FAF"/>
    <w:rsid w:val="009100C2"/>
    <w:rsid w:val="0091016B"/>
    <w:rsid w:val="0091020F"/>
    <w:rsid w:val="00910265"/>
    <w:rsid w:val="009105AB"/>
    <w:rsid w:val="00910E8E"/>
    <w:rsid w:val="0091116B"/>
    <w:rsid w:val="009118C0"/>
    <w:rsid w:val="00911B65"/>
    <w:rsid w:val="00911EA7"/>
    <w:rsid w:val="00911F6A"/>
    <w:rsid w:val="00911F87"/>
    <w:rsid w:val="00912400"/>
    <w:rsid w:val="0091248A"/>
    <w:rsid w:val="00912749"/>
    <w:rsid w:val="00912C88"/>
    <w:rsid w:val="00912D8D"/>
    <w:rsid w:val="00912DA7"/>
    <w:rsid w:val="00912EF2"/>
    <w:rsid w:val="00913314"/>
    <w:rsid w:val="0091345E"/>
    <w:rsid w:val="00913677"/>
    <w:rsid w:val="009136AE"/>
    <w:rsid w:val="00913D12"/>
    <w:rsid w:val="00913DC3"/>
    <w:rsid w:val="009140E1"/>
    <w:rsid w:val="00914669"/>
    <w:rsid w:val="0091467C"/>
    <w:rsid w:val="00914B27"/>
    <w:rsid w:val="00914D0C"/>
    <w:rsid w:val="00914F72"/>
    <w:rsid w:val="009150C1"/>
    <w:rsid w:val="00915371"/>
    <w:rsid w:val="0091546C"/>
    <w:rsid w:val="00915619"/>
    <w:rsid w:val="00915624"/>
    <w:rsid w:val="0091562C"/>
    <w:rsid w:val="00915A97"/>
    <w:rsid w:val="00915EB3"/>
    <w:rsid w:val="00915F0C"/>
    <w:rsid w:val="00915FD3"/>
    <w:rsid w:val="0091607F"/>
    <w:rsid w:val="009160FB"/>
    <w:rsid w:val="00916161"/>
    <w:rsid w:val="0091632D"/>
    <w:rsid w:val="009163DF"/>
    <w:rsid w:val="00916783"/>
    <w:rsid w:val="00916966"/>
    <w:rsid w:val="00916DA2"/>
    <w:rsid w:val="00916E21"/>
    <w:rsid w:val="00916F0B"/>
    <w:rsid w:val="00917056"/>
    <w:rsid w:val="009170EB"/>
    <w:rsid w:val="00917705"/>
    <w:rsid w:val="00917AF9"/>
    <w:rsid w:val="00917BDF"/>
    <w:rsid w:val="00917DED"/>
    <w:rsid w:val="00917EAD"/>
    <w:rsid w:val="009208C1"/>
    <w:rsid w:val="00920EA7"/>
    <w:rsid w:val="00920F54"/>
    <w:rsid w:val="00921708"/>
    <w:rsid w:val="00921765"/>
    <w:rsid w:val="00921937"/>
    <w:rsid w:val="00921BC5"/>
    <w:rsid w:val="0092261E"/>
    <w:rsid w:val="009228A2"/>
    <w:rsid w:val="00922B16"/>
    <w:rsid w:val="0092304C"/>
    <w:rsid w:val="00923148"/>
    <w:rsid w:val="00923383"/>
    <w:rsid w:val="0092360A"/>
    <w:rsid w:val="0092365B"/>
    <w:rsid w:val="009238E8"/>
    <w:rsid w:val="009239DD"/>
    <w:rsid w:val="00923A36"/>
    <w:rsid w:val="00923A77"/>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6F4"/>
    <w:rsid w:val="009258D6"/>
    <w:rsid w:val="009258D8"/>
    <w:rsid w:val="009259E1"/>
    <w:rsid w:val="00925C5C"/>
    <w:rsid w:val="00925E50"/>
    <w:rsid w:val="009262B3"/>
    <w:rsid w:val="00926589"/>
    <w:rsid w:val="0092684A"/>
    <w:rsid w:val="00926F58"/>
    <w:rsid w:val="0092702A"/>
    <w:rsid w:val="0092705E"/>
    <w:rsid w:val="00927457"/>
    <w:rsid w:val="00927481"/>
    <w:rsid w:val="009274DB"/>
    <w:rsid w:val="00927A22"/>
    <w:rsid w:val="00927A2E"/>
    <w:rsid w:val="00927A3A"/>
    <w:rsid w:val="00927C8C"/>
    <w:rsid w:val="009303CA"/>
    <w:rsid w:val="009308D4"/>
    <w:rsid w:val="00930D9B"/>
    <w:rsid w:val="00930E92"/>
    <w:rsid w:val="00931789"/>
    <w:rsid w:val="009317E3"/>
    <w:rsid w:val="009318CD"/>
    <w:rsid w:val="00931ABF"/>
    <w:rsid w:val="00931CB8"/>
    <w:rsid w:val="009322B6"/>
    <w:rsid w:val="009322C6"/>
    <w:rsid w:val="009322DA"/>
    <w:rsid w:val="00932670"/>
    <w:rsid w:val="00932840"/>
    <w:rsid w:val="00932956"/>
    <w:rsid w:val="00932A89"/>
    <w:rsid w:val="00932B2D"/>
    <w:rsid w:val="00932D60"/>
    <w:rsid w:val="0093367B"/>
    <w:rsid w:val="00933757"/>
    <w:rsid w:val="00933A3A"/>
    <w:rsid w:val="00933A83"/>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80C"/>
    <w:rsid w:val="00940B7F"/>
    <w:rsid w:val="00940BEF"/>
    <w:rsid w:val="00940C10"/>
    <w:rsid w:val="00940D07"/>
    <w:rsid w:val="00940F07"/>
    <w:rsid w:val="00940F6D"/>
    <w:rsid w:val="00940FBC"/>
    <w:rsid w:val="00941054"/>
    <w:rsid w:val="00941137"/>
    <w:rsid w:val="00941BBA"/>
    <w:rsid w:val="00941CC0"/>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6FE"/>
    <w:rsid w:val="0094373F"/>
    <w:rsid w:val="0094382E"/>
    <w:rsid w:val="009438CE"/>
    <w:rsid w:val="009439F9"/>
    <w:rsid w:val="00943B1A"/>
    <w:rsid w:val="00943B3F"/>
    <w:rsid w:val="00943BF7"/>
    <w:rsid w:val="00943D2F"/>
    <w:rsid w:val="00943DD0"/>
    <w:rsid w:val="009440EC"/>
    <w:rsid w:val="00944395"/>
    <w:rsid w:val="00944474"/>
    <w:rsid w:val="009445DE"/>
    <w:rsid w:val="00944FFA"/>
    <w:rsid w:val="009450D8"/>
    <w:rsid w:val="00945459"/>
    <w:rsid w:val="0094574D"/>
    <w:rsid w:val="009457C1"/>
    <w:rsid w:val="00945956"/>
    <w:rsid w:val="00945EB5"/>
    <w:rsid w:val="0094614D"/>
    <w:rsid w:val="0094659E"/>
    <w:rsid w:val="009465A7"/>
    <w:rsid w:val="00946629"/>
    <w:rsid w:val="00946983"/>
    <w:rsid w:val="009470CF"/>
    <w:rsid w:val="00947333"/>
    <w:rsid w:val="009475FE"/>
    <w:rsid w:val="00947887"/>
    <w:rsid w:val="00947C00"/>
    <w:rsid w:val="009505F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B0"/>
    <w:rsid w:val="00951ED8"/>
    <w:rsid w:val="009520FD"/>
    <w:rsid w:val="009521D9"/>
    <w:rsid w:val="009524D9"/>
    <w:rsid w:val="00952517"/>
    <w:rsid w:val="00952608"/>
    <w:rsid w:val="00952639"/>
    <w:rsid w:val="00952D05"/>
    <w:rsid w:val="00952D5C"/>
    <w:rsid w:val="00952D77"/>
    <w:rsid w:val="00953014"/>
    <w:rsid w:val="0095304D"/>
    <w:rsid w:val="00953375"/>
    <w:rsid w:val="00953452"/>
    <w:rsid w:val="00953596"/>
    <w:rsid w:val="009535F3"/>
    <w:rsid w:val="00953BDF"/>
    <w:rsid w:val="00953ED3"/>
    <w:rsid w:val="00954068"/>
    <w:rsid w:val="00954411"/>
    <w:rsid w:val="009548C9"/>
    <w:rsid w:val="00954DFB"/>
    <w:rsid w:val="00955265"/>
    <w:rsid w:val="00955392"/>
    <w:rsid w:val="0095562E"/>
    <w:rsid w:val="0095598A"/>
    <w:rsid w:val="00955BCC"/>
    <w:rsid w:val="00955BFC"/>
    <w:rsid w:val="009561EB"/>
    <w:rsid w:val="0095691C"/>
    <w:rsid w:val="00956B01"/>
    <w:rsid w:val="00956BD4"/>
    <w:rsid w:val="00956E92"/>
    <w:rsid w:val="00956F79"/>
    <w:rsid w:val="009571B8"/>
    <w:rsid w:val="009572E0"/>
    <w:rsid w:val="00957656"/>
    <w:rsid w:val="0095765D"/>
    <w:rsid w:val="0095781C"/>
    <w:rsid w:val="00957A37"/>
    <w:rsid w:val="00957A55"/>
    <w:rsid w:val="00957A67"/>
    <w:rsid w:val="00957D79"/>
    <w:rsid w:val="009605BD"/>
    <w:rsid w:val="00960620"/>
    <w:rsid w:val="009606E1"/>
    <w:rsid w:val="00960CCC"/>
    <w:rsid w:val="00960CDF"/>
    <w:rsid w:val="00960E3E"/>
    <w:rsid w:val="00960ED3"/>
    <w:rsid w:val="00961299"/>
    <w:rsid w:val="00961A31"/>
    <w:rsid w:val="00961CB6"/>
    <w:rsid w:val="00961E15"/>
    <w:rsid w:val="00961F20"/>
    <w:rsid w:val="00962035"/>
    <w:rsid w:val="0096228C"/>
    <w:rsid w:val="0096240E"/>
    <w:rsid w:val="0096249C"/>
    <w:rsid w:val="00962506"/>
    <w:rsid w:val="00962B3E"/>
    <w:rsid w:val="00962D67"/>
    <w:rsid w:val="00963142"/>
    <w:rsid w:val="00963263"/>
    <w:rsid w:val="00963815"/>
    <w:rsid w:val="00963AA8"/>
    <w:rsid w:val="00963D43"/>
    <w:rsid w:val="00963E7A"/>
    <w:rsid w:val="00963EC5"/>
    <w:rsid w:val="00964290"/>
    <w:rsid w:val="009645FD"/>
    <w:rsid w:val="0096468C"/>
    <w:rsid w:val="009646D8"/>
    <w:rsid w:val="009648CF"/>
    <w:rsid w:val="009648EB"/>
    <w:rsid w:val="00964B5C"/>
    <w:rsid w:val="00964FE5"/>
    <w:rsid w:val="00965190"/>
    <w:rsid w:val="00965273"/>
    <w:rsid w:val="00965406"/>
    <w:rsid w:val="009659D4"/>
    <w:rsid w:val="00965A00"/>
    <w:rsid w:val="00965AE5"/>
    <w:rsid w:val="00966762"/>
    <w:rsid w:val="009668E2"/>
    <w:rsid w:val="00966A01"/>
    <w:rsid w:val="00966C9B"/>
    <w:rsid w:val="00966FB9"/>
    <w:rsid w:val="009671BF"/>
    <w:rsid w:val="009672D1"/>
    <w:rsid w:val="00967304"/>
    <w:rsid w:val="0096744C"/>
    <w:rsid w:val="0096744F"/>
    <w:rsid w:val="00967508"/>
    <w:rsid w:val="009675F6"/>
    <w:rsid w:val="009677E9"/>
    <w:rsid w:val="009678CD"/>
    <w:rsid w:val="009679D7"/>
    <w:rsid w:val="00967A5D"/>
    <w:rsid w:val="00967B4D"/>
    <w:rsid w:val="00967E0E"/>
    <w:rsid w:val="0097005D"/>
    <w:rsid w:val="009701A0"/>
    <w:rsid w:val="009701B1"/>
    <w:rsid w:val="0097037E"/>
    <w:rsid w:val="009705C1"/>
    <w:rsid w:val="00970644"/>
    <w:rsid w:val="00970724"/>
    <w:rsid w:val="009708DF"/>
    <w:rsid w:val="00970990"/>
    <w:rsid w:val="00970BE5"/>
    <w:rsid w:val="00970E16"/>
    <w:rsid w:val="00971659"/>
    <w:rsid w:val="009718F6"/>
    <w:rsid w:val="00971E36"/>
    <w:rsid w:val="009720D6"/>
    <w:rsid w:val="009721D8"/>
    <w:rsid w:val="009722CC"/>
    <w:rsid w:val="00972309"/>
    <w:rsid w:val="0097232A"/>
    <w:rsid w:val="00972442"/>
    <w:rsid w:val="0097249E"/>
    <w:rsid w:val="00972D88"/>
    <w:rsid w:val="00972F55"/>
    <w:rsid w:val="009731E2"/>
    <w:rsid w:val="00973895"/>
    <w:rsid w:val="00973917"/>
    <w:rsid w:val="00973A68"/>
    <w:rsid w:val="00973C7C"/>
    <w:rsid w:val="00973E2C"/>
    <w:rsid w:val="00974000"/>
    <w:rsid w:val="00974217"/>
    <w:rsid w:val="00974D02"/>
    <w:rsid w:val="00974E19"/>
    <w:rsid w:val="00974E98"/>
    <w:rsid w:val="00975020"/>
    <w:rsid w:val="009752D0"/>
    <w:rsid w:val="009754EB"/>
    <w:rsid w:val="00975983"/>
    <w:rsid w:val="00975D8B"/>
    <w:rsid w:val="00975E4F"/>
    <w:rsid w:val="00976401"/>
    <w:rsid w:val="009767A9"/>
    <w:rsid w:val="009768B8"/>
    <w:rsid w:val="00976BFC"/>
    <w:rsid w:val="00976E89"/>
    <w:rsid w:val="00977574"/>
    <w:rsid w:val="00977EFA"/>
    <w:rsid w:val="009800D6"/>
    <w:rsid w:val="009800F6"/>
    <w:rsid w:val="0098014F"/>
    <w:rsid w:val="00980D80"/>
    <w:rsid w:val="00980ED8"/>
    <w:rsid w:val="009817CD"/>
    <w:rsid w:val="009817FC"/>
    <w:rsid w:val="0098180B"/>
    <w:rsid w:val="00981AD4"/>
    <w:rsid w:val="00981B72"/>
    <w:rsid w:val="00981C3F"/>
    <w:rsid w:val="00981D0F"/>
    <w:rsid w:val="00981D42"/>
    <w:rsid w:val="00981DCA"/>
    <w:rsid w:val="00982135"/>
    <w:rsid w:val="00982430"/>
    <w:rsid w:val="009829B2"/>
    <w:rsid w:val="00982A01"/>
    <w:rsid w:val="00982BA7"/>
    <w:rsid w:val="00982BCB"/>
    <w:rsid w:val="00982C3D"/>
    <w:rsid w:val="00982E92"/>
    <w:rsid w:val="0098310F"/>
    <w:rsid w:val="0098337C"/>
    <w:rsid w:val="0098384D"/>
    <w:rsid w:val="009839DA"/>
    <w:rsid w:val="00983A6D"/>
    <w:rsid w:val="00983D11"/>
    <w:rsid w:val="00983E7E"/>
    <w:rsid w:val="009841AA"/>
    <w:rsid w:val="009842C9"/>
    <w:rsid w:val="0098439A"/>
    <w:rsid w:val="0098463D"/>
    <w:rsid w:val="0098472B"/>
    <w:rsid w:val="00984786"/>
    <w:rsid w:val="00984792"/>
    <w:rsid w:val="009848BF"/>
    <w:rsid w:val="00984A32"/>
    <w:rsid w:val="00984E7F"/>
    <w:rsid w:val="009850F0"/>
    <w:rsid w:val="0098516B"/>
    <w:rsid w:val="0098521A"/>
    <w:rsid w:val="009855E1"/>
    <w:rsid w:val="0098588C"/>
    <w:rsid w:val="0098590C"/>
    <w:rsid w:val="00985AB3"/>
    <w:rsid w:val="00985CA6"/>
    <w:rsid w:val="00985E4E"/>
    <w:rsid w:val="00985E54"/>
    <w:rsid w:val="00986003"/>
    <w:rsid w:val="00986101"/>
    <w:rsid w:val="00986347"/>
    <w:rsid w:val="00986759"/>
    <w:rsid w:val="009868CD"/>
    <w:rsid w:val="00986A76"/>
    <w:rsid w:val="009873B9"/>
    <w:rsid w:val="0098745A"/>
    <w:rsid w:val="009874C5"/>
    <w:rsid w:val="009877EB"/>
    <w:rsid w:val="00987C8F"/>
    <w:rsid w:val="009902EF"/>
    <w:rsid w:val="009905BE"/>
    <w:rsid w:val="009907A5"/>
    <w:rsid w:val="009908B4"/>
    <w:rsid w:val="00990ACF"/>
    <w:rsid w:val="00990BD4"/>
    <w:rsid w:val="00990D4F"/>
    <w:rsid w:val="00990D80"/>
    <w:rsid w:val="00990F2E"/>
    <w:rsid w:val="00991578"/>
    <w:rsid w:val="009915E2"/>
    <w:rsid w:val="0099183B"/>
    <w:rsid w:val="0099183C"/>
    <w:rsid w:val="00991FE7"/>
    <w:rsid w:val="00992199"/>
    <w:rsid w:val="009927DF"/>
    <w:rsid w:val="00993056"/>
    <w:rsid w:val="009930B4"/>
    <w:rsid w:val="00993348"/>
    <w:rsid w:val="00993553"/>
    <w:rsid w:val="00993672"/>
    <w:rsid w:val="0099371C"/>
    <w:rsid w:val="0099397F"/>
    <w:rsid w:val="00993AFF"/>
    <w:rsid w:val="0099412A"/>
    <w:rsid w:val="0099436A"/>
    <w:rsid w:val="00994547"/>
    <w:rsid w:val="00994705"/>
    <w:rsid w:val="009949DC"/>
    <w:rsid w:val="00994A55"/>
    <w:rsid w:val="00994D6F"/>
    <w:rsid w:val="00994E63"/>
    <w:rsid w:val="00994E66"/>
    <w:rsid w:val="00994E83"/>
    <w:rsid w:val="009950EE"/>
    <w:rsid w:val="009951D1"/>
    <w:rsid w:val="00995741"/>
    <w:rsid w:val="00995EDD"/>
    <w:rsid w:val="009960F8"/>
    <w:rsid w:val="0099623C"/>
    <w:rsid w:val="00996318"/>
    <w:rsid w:val="00996344"/>
    <w:rsid w:val="0099666E"/>
    <w:rsid w:val="00996762"/>
    <w:rsid w:val="00996A61"/>
    <w:rsid w:val="00996C01"/>
    <w:rsid w:val="00996C6C"/>
    <w:rsid w:val="00996F18"/>
    <w:rsid w:val="0099713F"/>
    <w:rsid w:val="0099714C"/>
    <w:rsid w:val="00997A54"/>
    <w:rsid w:val="00997C9B"/>
    <w:rsid w:val="00997E04"/>
    <w:rsid w:val="009A00F3"/>
    <w:rsid w:val="009A0622"/>
    <w:rsid w:val="009A08B5"/>
    <w:rsid w:val="009A0C4A"/>
    <w:rsid w:val="009A0F4F"/>
    <w:rsid w:val="009A0F78"/>
    <w:rsid w:val="009A1158"/>
    <w:rsid w:val="009A1251"/>
    <w:rsid w:val="009A145D"/>
    <w:rsid w:val="009A19F8"/>
    <w:rsid w:val="009A1B0A"/>
    <w:rsid w:val="009A1EE6"/>
    <w:rsid w:val="009A1F55"/>
    <w:rsid w:val="009A2063"/>
    <w:rsid w:val="009A24AC"/>
    <w:rsid w:val="009A26D1"/>
    <w:rsid w:val="009A26F4"/>
    <w:rsid w:val="009A27D8"/>
    <w:rsid w:val="009A2893"/>
    <w:rsid w:val="009A2C1A"/>
    <w:rsid w:val="009A2DF2"/>
    <w:rsid w:val="009A3151"/>
    <w:rsid w:val="009A364A"/>
    <w:rsid w:val="009A3664"/>
    <w:rsid w:val="009A3929"/>
    <w:rsid w:val="009A3A1C"/>
    <w:rsid w:val="009A3D23"/>
    <w:rsid w:val="009A4241"/>
    <w:rsid w:val="009A4378"/>
    <w:rsid w:val="009A43BE"/>
    <w:rsid w:val="009A43E5"/>
    <w:rsid w:val="009A4498"/>
    <w:rsid w:val="009A4622"/>
    <w:rsid w:val="009A46E5"/>
    <w:rsid w:val="009A49FD"/>
    <w:rsid w:val="009A4AF1"/>
    <w:rsid w:val="009A5130"/>
    <w:rsid w:val="009A534E"/>
    <w:rsid w:val="009A5379"/>
    <w:rsid w:val="009A57A8"/>
    <w:rsid w:val="009A59D7"/>
    <w:rsid w:val="009A5AA7"/>
    <w:rsid w:val="009A5AC0"/>
    <w:rsid w:val="009A5DEC"/>
    <w:rsid w:val="009A6309"/>
    <w:rsid w:val="009A645E"/>
    <w:rsid w:val="009A6643"/>
    <w:rsid w:val="009A687D"/>
    <w:rsid w:val="009A68FF"/>
    <w:rsid w:val="009A6DAC"/>
    <w:rsid w:val="009A6F3F"/>
    <w:rsid w:val="009A6F5E"/>
    <w:rsid w:val="009A6FF1"/>
    <w:rsid w:val="009A733D"/>
    <w:rsid w:val="009A7717"/>
    <w:rsid w:val="009A77B8"/>
    <w:rsid w:val="009A78FD"/>
    <w:rsid w:val="009A7A30"/>
    <w:rsid w:val="009A7D01"/>
    <w:rsid w:val="009B0137"/>
    <w:rsid w:val="009B0166"/>
    <w:rsid w:val="009B03C2"/>
    <w:rsid w:val="009B0551"/>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7BF"/>
    <w:rsid w:val="009B488D"/>
    <w:rsid w:val="009B48FB"/>
    <w:rsid w:val="009B49C2"/>
    <w:rsid w:val="009B4AFE"/>
    <w:rsid w:val="009B4DB9"/>
    <w:rsid w:val="009B54A6"/>
    <w:rsid w:val="009B54FD"/>
    <w:rsid w:val="009B56EC"/>
    <w:rsid w:val="009B578E"/>
    <w:rsid w:val="009B59AC"/>
    <w:rsid w:val="009B5A65"/>
    <w:rsid w:val="009B5E13"/>
    <w:rsid w:val="009B616A"/>
    <w:rsid w:val="009B616C"/>
    <w:rsid w:val="009B6429"/>
    <w:rsid w:val="009B6541"/>
    <w:rsid w:val="009B68E4"/>
    <w:rsid w:val="009B6CA2"/>
    <w:rsid w:val="009B717D"/>
    <w:rsid w:val="009B731B"/>
    <w:rsid w:val="009B73A5"/>
    <w:rsid w:val="009B73DB"/>
    <w:rsid w:val="009B757D"/>
    <w:rsid w:val="009B780D"/>
    <w:rsid w:val="009B7B0A"/>
    <w:rsid w:val="009C00AD"/>
    <w:rsid w:val="009C0669"/>
    <w:rsid w:val="009C0737"/>
    <w:rsid w:val="009C081B"/>
    <w:rsid w:val="009C0877"/>
    <w:rsid w:val="009C0B53"/>
    <w:rsid w:val="009C0D24"/>
    <w:rsid w:val="009C0FC5"/>
    <w:rsid w:val="009C1027"/>
    <w:rsid w:val="009C10CC"/>
    <w:rsid w:val="009C1113"/>
    <w:rsid w:val="009C1137"/>
    <w:rsid w:val="009C1221"/>
    <w:rsid w:val="009C154B"/>
    <w:rsid w:val="009C1593"/>
    <w:rsid w:val="009C15AB"/>
    <w:rsid w:val="009C1717"/>
    <w:rsid w:val="009C1997"/>
    <w:rsid w:val="009C1A4B"/>
    <w:rsid w:val="009C1FE5"/>
    <w:rsid w:val="009C217C"/>
    <w:rsid w:val="009C269F"/>
    <w:rsid w:val="009C27C9"/>
    <w:rsid w:val="009C2CB2"/>
    <w:rsid w:val="009C3369"/>
    <w:rsid w:val="009C346C"/>
    <w:rsid w:val="009C361A"/>
    <w:rsid w:val="009C37F3"/>
    <w:rsid w:val="009C3E08"/>
    <w:rsid w:val="009C3FCB"/>
    <w:rsid w:val="009C418D"/>
    <w:rsid w:val="009C436B"/>
    <w:rsid w:val="009C4426"/>
    <w:rsid w:val="009C464B"/>
    <w:rsid w:val="009C4893"/>
    <w:rsid w:val="009C4AF6"/>
    <w:rsid w:val="009C4B1A"/>
    <w:rsid w:val="009C4B2B"/>
    <w:rsid w:val="009C4D10"/>
    <w:rsid w:val="009C4D64"/>
    <w:rsid w:val="009C4E28"/>
    <w:rsid w:val="009C55AE"/>
    <w:rsid w:val="009C5911"/>
    <w:rsid w:val="009C59D7"/>
    <w:rsid w:val="009C5AF6"/>
    <w:rsid w:val="009C5BFD"/>
    <w:rsid w:val="009C5CB0"/>
    <w:rsid w:val="009C60B5"/>
    <w:rsid w:val="009C6162"/>
    <w:rsid w:val="009C661A"/>
    <w:rsid w:val="009C6646"/>
    <w:rsid w:val="009C67B7"/>
    <w:rsid w:val="009C6A3C"/>
    <w:rsid w:val="009C6CA6"/>
    <w:rsid w:val="009C6E00"/>
    <w:rsid w:val="009C7976"/>
    <w:rsid w:val="009C7BC4"/>
    <w:rsid w:val="009C7D79"/>
    <w:rsid w:val="009C7E18"/>
    <w:rsid w:val="009D03CF"/>
    <w:rsid w:val="009D0490"/>
    <w:rsid w:val="009D06F8"/>
    <w:rsid w:val="009D0995"/>
    <w:rsid w:val="009D0C1E"/>
    <w:rsid w:val="009D0E9D"/>
    <w:rsid w:val="009D1151"/>
    <w:rsid w:val="009D122D"/>
    <w:rsid w:val="009D154B"/>
    <w:rsid w:val="009D15F4"/>
    <w:rsid w:val="009D1D15"/>
    <w:rsid w:val="009D1DDB"/>
    <w:rsid w:val="009D1E07"/>
    <w:rsid w:val="009D1F31"/>
    <w:rsid w:val="009D2061"/>
    <w:rsid w:val="009D241D"/>
    <w:rsid w:val="009D2453"/>
    <w:rsid w:val="009D263B"/>
    <w:rsid w:val="009D2748"/>
    <w:rsid w:val="009D2BC9"/>
    <w:rsid w:val="009D2D21"/>
    <w:rsid w:val="009D2DEC"/>
    <w:rsid w:val="009D2E5C"/>
    <w:rsid w:val="009D314C"/>
    <w:rsid w:val="009D3422"/>
    <w:rsid w:val="009D349C"/>
    <w:rsid w:val="009D369D"/>
    <w:rsid w:val="009D3A64"/>
    <w:rsid w:val="009D3CE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250"/>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F1"/>
    <w:rsid w:val="009D7AEA"/>
    <w:rsid w:val="009D7F8D"/>
    <w:rsid w:val="009E002E"/>
    <w:rsid w:val="009E0031"/>
    <w:rsid w:val="009E0268"/>
    <w:rsid w:val="009E0A50"/>
    <w:rsid w:val="009E0A63"/>
    <w:rsid w:val="009E0B01"/>
    <w:rsid w:val="009E0D9F"/>
    <w:rsid w:val="009E1189"/>
    <w:rsid w:val="009E1302"/>
    <w:rsid w:val="009E130A"/>
    <w:rsid w:val="009E134C"/>
    <w:rsid w:val="009E16C2"/>
    <w:rsid w:val="009E1812"/>
    <w:rsid w:val="009E1942"/>
    <w:rsid w:val="009E1BEE"/>
    <w:rsid w:val="009E1C32"/>
    <w:rsid w:val="009E1EFB"/>
    <w:rsid w:val="009E1F65"/>
    <w:rsid w:val="009E29EC"/>
    <w:rsid w:val="009E2B50"/>
    <w:rsid w:val="009E2D9F"/>
    <w:rsid w:val="009E2EFC"/>
    <w:rsid w:val="009E2FDD"/>
    <w:rsid w:val="009E339B"/>
    <w:rsid w:val="009E3555"/>
    <w:rsid w:val="009E3577"/>
    <w:rsid w:val="009E36F3"/>
    <w:rsid w:val="009E3752"/>
    <w:rsid w:val="009E3762"/>
    <w:rsid w:val="009E3834"/>
    <w:rsid w:val="009E3AF6"/>
    <w:rsid w:val="009E4353"/>
    <w:rsid w:val="009E4420"/>
    <w:rsid w:val="009E47E5"/>
    <w:rsid w:val="009E49F1"/>
    <w:rsid w:val="009E4CA3"/>
    <w:rsid w:val="009E522A"/>
    <w:rsid w:val="009E5692"/>
    <w:rsid w:val="009E5C38"/>
    <w:rsid w:val="009E5CB4"/>
    <w:rsid w:val="009E6017"/>
    <w:rsid w:val="009E629F"/>
    <w:rsid w:val="009E6555"/>
    <w:rsid w:val="009E689B"/>
    <w:rsid w:val="009E6CD9"/>
    <w:rsid w:val="009E6E59"/>
    <w:rsid w:val="009E6FDF"/>
    <w:rsid w:val="009E7082"/>
    <w:rsid w:val="009E73DE"/>
    <w:rsid w:val="009E75DE"/>
    <w:rsid w:val="009E790D"/>
    <w:rsid w:val="009E7976"/>
    <w:rsid w:val="009E7AF5"/>
    <w:rsid w:val="009E7B65"/>
    <w:rsid w:val="009E7CA8"/>
    <w:rsid w:val="009E7F1D"/>
    <w:rsid w:val="009E7FE8"/>
    <w:rsid w:val="009F007C"/>
    <w:rsid w:val="009F01AA"/>
    <w:rsid w:val="009F024F"/>
    <w:rsid w:val="009F0253"/>
    <w:rsid w:val="009F0448"/>
    <w:rsid w:val="009F04F2"/>
    <w:rsid w:val="009F0585"/>
    <w:rsid w:val="009F05BD"/>
    <w:rsid w:val="009F07C9"/>
    <w:rsid w:val="009F0F1A"/>
    <w:rsid w:val="009F1276"/>
    <w:rsid w:val="009F12C0"/>
    <w:rsid w:val="009F1311"/>
    <w:rsid w:val="009F1371"/>
    <w:rsid w:val="009F14E0"/>
    <w:rsid w:val="009F16CB"/>
    <w:rsid w:val="009F1728"/>
    <w:rsid w:val="009F191F"/>
    <w:rsid w:val="009F1948"/>
    <w:rsid w:val="009F1F72"/>
    <w:rsid w:val="009F2168"/>
    <w:rsid w:val="009F226A"/>
    <w:rsid w:val="009F22CA"/>
    <w:rsid w:val="009F2699"/>
    <w:rsid w:val="009F279E"/>
    <w:rsid w:val="009F282A"/>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2"/>
    <w:rsid w:val="009F5B74"/>
    <w:rsid w:val="009F5CDC"/>
    <w:rsid w:val="009F5D77"/>
    <w:rsid w:val="009F5F4B"/>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9F7FA3"/>
    <w:rsid w:val="00A0004E"/>
    <w:rsid w:val="00A000F4"/>
    <w:rsid w:val="00A008A8"/>
    <w:rsid w:val="00A00949"/>
    <w:rsid w:val="00A009D8"/>
    <w:rsid w:val="00A00F05"/>
    <w:rsid w:val="00A013F7"/>
    <w:rsid w:val="00A015DA"/>
    <w:rsid w:val="00A016F0"/>
    <w:rsid w:val="00A01740"/>
    <w:rsid w:val="00A01B5C"/>
    <w:rsid w:val="00A01DF2"/>
    <w:rsid w:val="00A01E1A"/>
    <w:rsid w:val="00A01FC8"/>
    <w:rsid w:val="00A01FF0"/>
    <w:rsid w:val="00A020D1"/>
    <w:rsid w:val="00A02E73"/>
    <w:rsid w:val="00A0303D"/>
    <w:rsid w:val="00A0330C"/>
    <w:rsid w:val="00A03C4D"/>
    <w:rsid w:val="00A03EDD"/>
    <w:rsid w:val="00A0420A"/>
    <w:rsid w:val="00A0427D"/>
    <w:rsid w:val="00A042F6"/>
    <w:rsid w:val="00A04305"/>
    <w:rsid w:val="00A043BA"/>
    <w:rsid w:val="00A0490B"/>
    <w:rsid w:val="00A0503D"/>
    <w:rsid w:val="00A0504C"/>
    <w:rsid w:val="00A05292"/>
    <w:rsid w:val="00A054B8"/>
    <w:rsid w:val="00A0574E"/>
    <w:rsid w:val="00A05772"/>
    <w:rsid w:val="00A05794"/>
    <w:rsid w:val="00A05DAD"/>
    <w:rsid w:val="00A06421"/>
    <w:rsid w:val="00A066C8"/>
    <w:rsid w:val="00A06706"/>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4E81"/>
    <w:rsid w:val="00A150E2"/>
    <w:rsid w:val="00A1539C"/>
    <w:rsid w:val="00A15483"/>
    <w:rsid w:val="00A15582"/>
    <w:rsid w:val="00A15F60"/>
    <w:rsid w:val="00A1611F"/>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17E7B"/>
    <w:rsid w:val="00A20372"/>
    <w:rsid w:val="00A20AEC"/>
    <w:rsid w:val="00A20B2D"/>
    <w:rsid w:val="00A20CF2"/>
    <w:rsid w:val="00A20E25"/>
    <w:rsid w:val="00A20EB8"/>
    <w:rsid w:val="00A20EE8"/>
    <w:rsid w:val="00A20FB5"/>
    <w:rsid w:val="00A2116E"/>
    <w:rsid w:val="00A21313"/>
    <w:rsid w:val="00A21389"/>
    <w:rsid w:val="00A21415"/>
    <w:rsid w:val="00A21441"/>
    <w:rsid w:val="00A21A0D"/>
    <w:rsid w:val="00A21A37"/>
    <w:rsid w:val="00A21A94"/>
    <w:rsid w:val="00A21BEC"/>
    <w:rsid w:val="00A22112"/>
    <w:rsid w:val="00A22446"/>
    <w:rsid w:val="00A224CF"/>
    <w:rsid w:val="00A22805"/>
    <w:rsid w:val="00A228D1"/>
    <w:rsid w:val="00A22A11"/>
    <w:rsid w:val="00A22D36"/>
    <w:rsid w:val="00A22E84"/>
    <w:rsid w:val="00A22F75"/>
    <w:rsid w:val="00A23061"/>
    <w:rsid w:val="00A230B7"/>
    <w:rsid w:val="00A23660"/>
    <w:rsid w:val="00A23799"/>
    <w:rsid w:val="00A23A8A"/>
    <w:rsid w:val="00A23C09"/>
    <w:rsid w:val="00A23C5D"/>
    <w:rsid w:val="00A240F5"/>
    <w:rsid w:val="00A244C6"/>
    <w:rsid w:val="00A245B2"/>
    <w:rsid w:val="00A248F3"/>
    <w:rsid w:val="00A24945"/>
    <w:rsid w:val="00A24B90"/>
    <w:rsid w:val="00A24BCB"/>
    <w:rsid w:val="00A25274"/>
    <w:rsid w:val="00A2536C"/>
    <w:rsid w:val="00A25466"/>
    <w:rsid w:val="00A254AE"/>
    <w:rsid w:val="00A25502"/>
    <w:rsid w:val="00A259D2"/>
    <w:rsid w:val="00A259EF"/>
    <w:rsid w:val="00A25F91"/>
    <w:rsid w:val="00A260D0"/>
    <w:rsid w:val="00A2662E"/>
    <w:rsid w:val="00A267DF"/>
    <w:rsid w:val="00A268AE"/>
    <w:rsid w:val="00A26A32"/>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D92"/>
    <w:rsid w:val="00A31F5E"/>
    <w:rsid w:val="00A31FCF"/>
    <w:rsid w:val="00A324F2"/>
    <w:rsid w:val="00A326AD"/>
    <w:rsid w:val="00A32734"/>
    <w:rsid w:val="00A32B35"/>
    <w:rsid w:val="00A32D96"/>
    <w:rsid w:val="00A32DDC"/>
    <w:rsid w:val="00A32EC0"/>
    <w:rsid w:val="00A333B8"/>
    <w:rsid w:val="00A33C92"/>
    <w:rsid w:val="00A33CCE"/>
    <w:rsid w:val="00A34287"/>
    <w:rsid w:val="00A3442F"/>
    <w:rsid w:val="00A347D8"/>
    <w:rsid w:val="00A34E9A"/>
    <w:rsid w:val="00A3553A"/>
    <w:rsid w:val="00A35D53"/>
    <w:rsid w:val="00A35E88"/>
    <w:rsid w:val="00A35EBC"/>
    <w:rsid w:val="00A35F42"/>
    <w:rsid w:val="00A36017"/>
    <w:rsid w:val="00A3609D"/>
    <w:rsid w:val="00A36197"/>
    <w:rsid w:val="00A36376"/>
    <w:rsid w:val="00A3661B"/>
    <w:rsid w:val="00A368ED"/>
    <w:rsid w:val="00A36957"/>
    <w:rsid w:val="00A36A1F"/>
    <w:rsid w:val="00A36C2D"/>
    <w:rsid w:val="00A36CEB"/>
    <w:rsid w:val="00A36D78"/>
    <w:rsid w:val="00A36F95"/>
    <w:rsid w:val="00A37190"/>
    <w:rsid w:val="00A372DB"/>
    <w:rsid w:val="00A37856"/>
    <w:rsid w:val="00A37AD6"/>
    <w:rsid w:val="00A400FB"/>
    <w:rsid w:val="00A402C0"/>
    <w:rsid w:val="00A4063D"/>
    <w:rsid w:val="00A40AAD"/>
    <w:rsid w:val="00A40B01"/>
    <w:rsid w:val="00A40B48"/>
    <w:rsid w:val="00A40DD0"/>
    <w:rsid w:val="00A41386"/>
    <w:rsid w:val="00A413F1"/>
    <w:rsid w:val="00A41B34"/>
    <w:rsid w:val="00A41C9B"/>
    <w:rsid w:val="00A41F4F"/>
    <w:rsid w:val="00A42011"/>
    <w:rsid w:val="00A42714"/>
    <w:rsid w:val="00A428B8"/>
    <w:rsid w:val="00A428D3"/>
    <w:rsid w:val="00A42934"/>
    <w:rsid w:val="00A429C2"/>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923"/>
    <w:rsid w:val="00A44A63"/>
    <w:rsid w:val="00A44CEB"/>
    <w:rsid w:val="00A44EFB"/>
    <w:rsid w:val="00A451E3"/>
    <w:rsid w:val="00A452C8"/>
    <w:rsid w:val="00A45B51"/>
    <w:rsid w:val="00A45D1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B0"/>
    <w:rsid w:val="00A478C8"/>
    <w:rsid w:val="00A47B89"/>
    <w:rsid w:val="00A47D98"/>
    <w:rsid w:val="00A47F99"/>
    <w:rsid w:val="00A502DA"/>
    <w:rsid w:val="00A50382"/>
    <w:rsid w:val="00A50506"/>
    <w:rsid w:val="00A50621"/>
    <w:rsid w:val="00A5088D"/>
    <w:rsid w:val="00A50EA8"/>
    <w:rsid w:val="00A50F99"/>
    <w:rsid w:val="00A51312"/>
    <w:rsid w:val="00A514B4"/>
    <w:rsid w:val="00A5168B"/>
    <w:rsid w:val="00A517B2"/>
    <w:rsid w:val="00A51983"/>
    <w:rsid w:val="00A5199A"/>
    <w:rsid w:val="00A52180"/>
    <w:rsid w:val="00A52771"/>
    <w:rsid w:val="00A52BE2"/>
    <w:rsid w:val="00A52C81"/>
    <w:rsid w:val="00A52CBB"/>
    <w:rsid w:val="00A53125"/>
    <w:rsid w:val="00A534D5"/>
    <w:rsid w:val="00A5359C"/>
    <w:rsid w:val="00A535B5"/>
    <w:rsid w:val="00A53DE8"/>
    <w:rsid w:val="00A54393"/>
    <w:rsid w:val="00A545BB"/>
    <w:rsid w:val="00A54701"/>
    <w:rsid w:val="00A54900"/>
    <w:rsid w:val="00A54EA2"/>
    <w:rsid w:val="00A552B6"/>
    <w:rsid w:val="00A553E7"/>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6D41"/>
    <w:rsid w:val="00A5722B"/>
    <w:rsid w:val="00A572D6"/>
    <w:rsid w:val="00A5741E"/>
    <w:rsid w:val="00A576E5"/>
    <w:rsid w:val="00A5797B"/>
    <w:rsid w:val="00A57A10"/>
    <w:rsid w:val="00A57AF2"/>
    <w:rsid w:val="00A57BDC"/>
    <w:rsid w:val="00A57DD8"/>
    <w:rsid w:val="00A60157"/>
    <w:rsid w:val="00A6016C"/>
    <w:rsid w:val="00A602A6"/>
    <w:rsid w:val="00A60476"/>
    <w:rsid w:val="00A605C9"/>
    <w:rsid w:val="00A60930"/>
    <w:rsid w:val="00A609E8"/>
    <w:rsid w:val="00A60C47"/>
    <w:rsid w:val="00A60DE0"/>
    <w:rsid w:val="00A612C3"/>
    <w:rsid w:val="00A618EB"/>
    <w:rsid w:val="00A619FA"/>
    <w:rsid w:val="00A61CCE"/>
    <w:rsid w:val="00A61DB6"/>
    <w:rsid w:val="00A61F85"/>
    <w:rsid w:val="00A6236A"/>
    <w:rsid w:val="00A6279F"/>
    <w:rsid w:val="00A62CDE"/>
    <w:rsid w:val="00A630AE"/>
    <w:rsid w:val="00A635D3"/>
    <w:rsid w:val="00A638AA"/>
    <w:rsid w:val="00A63B9D"/>
    <w:rsid w:val="00A63D14"/>
    <w:rsid w:val="00A63DD6"/>
    <w:rsid w:val="00A6427C"/>
    <w:rsid w:val="00A64378"/>
    <w:rsid w:val="00A64404"/>
    <w:rsid w:val="00A644C4"/>
    <w:rsid w:val="00A6454E"/>
    <w:rsid w:val="00A64735"/>
    <w:rsid w:val="00A648D6"/>
    <w:rsid w:val="00A64974"/>
    <w:rsid w:val="00A64A6A"/>
    <w:rsid w:val="00A64BBD"/>
    <w:rsid w:val="00A64E9B"/>
    <w:rsid w:val="00A64FEF"/>
    <w:rsid w:val="00A65125"/>
    <w:rsid w:val="00A65379"/>
    <w:rsid w:val="00A65394"/>
    <w:rsid w:val="00A657BA"/>
    <w:rsid w:val="00A657F2"/>
    <w:rsid w:val="00A65ADD"/>
    <w:rsid w:val="00A65D36"/>
    <w:rsid w:val="00A65E3E"/>
    <w:rsid w:val="00A65F29"/>
    <w:rsid w:val="00A66167"/>
    <w:rsid w:val="00A6625B"/>
    <w:rsid w:val="00A669D7"/>
    <w:rsid w:val="00A66ACD"/>
    <w:rsid w:val="00A66B0A"/>
    <w:rsid w:val="00A66F2C"/>
    <w:rsid w:val="00A66FD9"/>
    <w:rsid w:val="00A670A0"/>
    <w:rsid w:val="00A670A6"/>
    <w:rsid w:val="00A67298"/>
    <w:rsid w:val="00A67AFA"/>
    <w:rsid w:val="00A67BE2"/>
    <w:rsid w:val="00A67C1F"/>
    <w:rsid w:val="00A67C25"/>
    <w:rsid w:val="00A67C63"/>
    <w:rsid w:val="00A67C9B"/>
    <w:rsid w:val="00A67DA5"/>
    <w:rsid w:val="00A701B3"/>
    <w:rsid w:val="00A701CA"/>
    <w:rsid w:val="00A701E2"/>
    <w:rsid w:val="00A701F2"/>
    <w:rsid w:val="00A704FE"/>
    <w:rsid w:val="00A705CD"/>
    <w:rsid w:val="00A70616"/>
    <w:rsid w:val="00A706C4"/>
    <w:rsid w:val="00A709EA"/>
    <w:rsid w:val="00A70CD0"/>
    <w:rsid w:val="00A70D15"/>
    <w:rsid w:val="00A70E48"/>
    <w:rsid w:val="00A710DE"/>
    <w:rsid w:val="00A711F0"/>
    <w:rsid w:val="00A7124A"/>
    <w:rsid w:val="00A71358"/>
    <w:rsid w:val="00A713FA"/>
    <w:rsid w:val="00A714A2"/>
    <w:rsid w:val="00A715C3"/>
    <w:rsid w:val="00A7190F"/>
    <w:rsid w:val="00A721FB"/>
    <w:rsid w:val="00A725CE"/>
    <w:rsid w:val="00A72813"/>
    <w:rsid w:val="00A72BAC"/>
    <w:rsid w:val="00A72C84"/>
    <w:rsid w:val="00A72F05"/>
    <w:rsid w:val="00A7306C"/>
    <w:rsid w:val="00A730B7"/>
    <w:rsid w:val="00A73120"/>
    <w:rsid w:val="00A7319A"/>
    <w:rsid w:val="00A7347E"/>
    <w:rsid w:val="00A73BD7"/>
    <w:rsid w:val="00A73C1B"/>
    <w:rsid w:val="00A74095"/>
    <w:rsid w:val="00A745AF"/>
    <w:rsid w:val="00A74C32"/>
    <w:rsid w:val="00A74E48"/>
    <w:rsid w:val="00A74F87"/>
    <w:rsid w:val="00A759DB"/>
    <w:rsid w:val="00A7603A"/>
    <w:rsid w:val="00A764BC"/>
    <w:rsid w:val="00A7693D"/>
    <w:rsid w:val="00A76CB8"/>
    <w:rsid w:val="00A77447"/>
    <w:rsid w:val="00A775BC"/>
    <w:rsid w:val="00A77A3A"/>
    <w:rsid w:val="00A77C91"/>
    <w:rsid w:val="00A77CB0"/>
    <w:rsid w:val="00A800CF"/>
    <w:rsid w:val="00A80204"/>
    <w:rsid w:val="00A802CC"/>
    <w:rsid w:val="00A803A2"/>
    <w:rsid w:val="00A8045E"/>
    <w:rsid w:val="00A80568"/>
    <w:rsid w:val="00A807CD"/>
    <w:rsid w:val="00A809D7"/>
    <w:rsid w:val="00A8123B"/>
    <w:rsid w:val="00A8133D"/>
    <w:rsid w:val="00A81817"/>
    <w:rsid w:val="00A81C9A"/>
    <w:rsid w:val="00A81F59"/>
    <w:rsid w:val="00A81FF6"/>
    <w:rsid w:val="00A820DB"/>
    <w:rsid w:val="00A821DD"/>
    <w:rsid w:val="00A829F9"/>
    <w:rsid w:val="00A82ACF"/>
    <w:rsid w:val="00A82FB1"/>
    <w:rsid w:val="00A831DA"/>
    <w:rsid w:val="00A835C0"/>
    <w:rsid w:val="00A83958"/>
    <w:rsid w:val="00A83A5E"/>
    <w:rsid w:val="00A83ADF"/>
    <w:rsid w:val="00A83DCA"/>
    <w:rsid w:val="00A83FC8"/>
    <w:rsid w:val="00A841DC"/>
    <w:rsid w:val="00A84476"/>
    <w:rsid w:val="00A8464B"/>
    <w:rsid w:val="00A847BD"/>
    <w:rsid w:val="00A84D59"/>
    <w:rsid w:val="00A84EFF"/>
    <w:rsid w:val="00A85277"/>
    <w:rsid w:val="00A854A6"/>
    <w:rsid w:val="00A8551D"/>
    <w:rsid w:val="00A857DA"/>
    <w:rsid w:val="00A858A6"/>
    <w:rsid w:val="00A85947"/>
    <w:rsid w:val="00A85F4D"/>
    <w:rsid w:val="00A85F76"/>
    <w:rsid w:val="00A86055"/>
    <w:rsid w:val="00A8608A"/>
    <w:rsid w:val="00A86187"/>
    <w:rsid w:val="00A863C7"/>
    <w:rsid w:val="00A866C5"/>
    <w:rsid w:val="00A866ED"/>
    <w:rsid w:val="00A86881"/>
    <w:rsid w:val="00A868D9"/>
    <w:rsid w:val="00A86A4A"/>
    <w:rsid w:val="00A86BB7"/>
    <w:rsid w:val="00A86CB0"/>
    <w:rsid w:val="00A86E14"/>
    <w:rsid w:val="00A87035"/>
    <w:rsid w:val="00A87520"/>
    <w:rsid w:val="00A87F94"/>
    <w:rsid w:val="00A87FB1"/>
    <w:rsid w:val="00A9031A"/>
    <w:rsid w:val="00A90634"/>
    <w:rsid w:val="00A908A1"/>
    <w:rsid w:val="00A90B08"/>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2DB5"/>
    <w:rsid w:val="00A930AA"/>
    <w:rsid w:val="00A935FA"/>
    <w:rsid w:val="00A93A12"/>
    <w:rsid w:val="00A93B45"/>
    <w:rsid w:val="00A93B4B"/>
    <w:rsid w:val="00A93C34"/>
    <w:rsid w:val="00A93EE3"/>
    <w:rsid w:val="00A94044"/>
    <w:rsid w:val="00A9459B"/>
    <w:rsid w:val="00A94DB7"/>
    <w:rsid w:val="00A94EB1"/>
    <w:rsid w:val="00A953BD"/>
    <w:rsid w:val="00A957F5"/>
    <w:rsid w:val="00A96045"/>
    <w:rsid w:val="00A96222"/>
    <w:rsid w:val="00A9668C"/>
    <w:rsid w:val="00A96DEA"/>
    <w:rsid w:val="00A96F70"/>
    <w:rsid w:val="00A973FB"/>
    <w:rsid w:val="00A97575"/>
    <w:rsid w:val="00A978FE"/>
    <w:rsid w:val="00A9798E"/>
    <w:rsid w:val="00A97A47"/>
    <w:rsid w:val="00A97B76"/>
    <w:rsid w:val="00A97F9C"/>
    <w:rsid w:val="00AA02C5"/>
    <w:rsid w:val="00AA0341"/>
    <w:rsid w:val="00AA05F1"/>
    <w:rsid w:val="00AA0AC9"/>
    <w:rsid w:val="00AA0B3A"/>
    <w:rsid w:val="00AA0F82"/>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AE4"/>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CE1"/>
    <w:rsid w:val="00AA4FD0"/>
    <w:rsid w:val="00AA5CDB"/>
    <w:rsid w:val="00AA6072"/>
    <w:rsid w:val="00AA637D"/>
    <w:rsid w:val="00AA66D4"/>
    <w:rsid w:val="00AA671C"/>
    <w:rsid w:val="00AA6D7F"/>
    <w:rsid w:val="00AA6E57"/>
    <w:rsid w:val="00AA6EDB"/>
    <w:rsid w:val="00AA7606"/>
    <w:rsid w:val="00AA7676"/>
    <w:rsid w:val="00AA788C"/>
    <w:rsid w:val="00AB028F"/>
    <w:rsid w:val="00AB111D"/>
    <w:rsid w:val="00AB113E"/>
    <w:rsid w:val="00AB1208"/>
    <w:rsid w:val="00AB18EB"/>
    <w:rsid w:val="00AB2112"/>
    <w:rsid w:val="00AB22CC"/>
    <w:rsid w:val="00AB22F0"/>
    <w:rsid w:val="00AB2545"/>
    <w:rsid w:val="00AB2855"/>
    <w:rsid w:val="00AB2955"/>
    <w:rsid w:val="00AB321C"/>
    <w:rsid w:val="00AB323B"/>
    <w:rsid w:val="00AB32A9"/>
    <w:rsid w:val="00AB36B6"/>
    <w:rsid w:val="00AB36ED"/>
    <w:rsid w:val="00AB39F0"/>
    <w:rsid w:val="00AB3A4C"/>
    <w:rsid w:val="00AB3A8D"/>
    <w:rsid w:val="00AB3C9B"/>
    <w:rsid w:val="00AB41F7"/>
    <w:rsid w:val="00AB426A"/>
    <w:rsid w:val="00AB43BC"/>
    <w:rsid w:val="00AB440D"/>
    <w:rsid w:val="00AB48A2"/>
    <w:rsid w:val="00AB4A6D"/>
    <w:rsid w:val="00AB4EA1"/>
    <w:rsid w:val="00AB4F73"/>
    <w:rsid w:val="00AB5143"/>
    <w:rsid w:val="00AB5AC8"/>
    <w:rsid w:val="00AB606F"/>
    <w:rsid w:val="00AB6199"/>
    <w:rsid w:val="00AB625C"/>
    <w:rsid w:val="00AB6341"/>
    <w:rsid w:val="00AB6382"/>
    <w:rsid w:val="00AB6504"/>
    <w:rsid w:val="00AB6882"/>
    <w:rsid w:val="00AB68E1"/>
    <w:rsid w:val="00AB695D"/>
    <w:rsid w:val="00AB699A"/>
    <w:rsid w:val="00AB6A4B"/>
    <w:rsid w:val="00AB7038"/>
    <w:rsid w:val="00AB7055"/>
    <w:rsid w:val="00AB70A2"/>
    <w:rsid w:val="00AB73F8"/>
    <w:rsid w:val="00AB744F"/>
    <w:rsid w:val="00AB75CE"/>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3D3"/>
    <w:rsid w:val="00AC2433"/>
    <w:rsid w:val="00AC2631"/>
    <w:rsid w:val="00AC27E8"/>
    <w:rsid w:val="00AC2BAF"/>
    <w:rsid w:val="00AC2F1A"/>
    <w:rsid w:val="00AC357B"/>
    <w:rsid w:val="00AC372E"/>
    <w:rsid w:val="00AC373D"/>
    <w:rsid w:val="00AC3850"/>
    <w:rsid w:val="00AC3972"/>
    <w:rsid w:val="00AC3CF7"/>
    <w:rsid w:val="00AC3D70"/>
    <w:rsid w:val="00AC3DC9"/>
    <w:rsid w:val="00AC418E"/>
    <w:rsid w:val="00AC4444"/>
    <w:rsid w:val="00AC45E1"/>
    <w:rsid w:val="00AC4BF1"/>
    <w:rsid w:val="00AC4F39"/>
    <w:rsid w:val="00AC533B"/>
    <w:rsid w:val="00AC561E"/>
    <w:rsid w:val="00AC5D6A"/>
    <w:rsid w:val="00AC602E"/>
    <w:rsid w:val="00AC60D8"/>
    <w:rsid w:val="00AC660F"/>
    <w:rsid w:val="00AC668D"/>
    <w:rsid w:val="00AC6C35"/>
    <w:rsid w:val="00AC6CA4"/>
    <w:rsid w:val="00AC6CB6"/>
    <w:rsid w:val="00AC706D"/>
    <w:rsid w:val="00AC7399"/>
    <w:rsid w:val="00AC76D9"/>
    <w:rsid w:val="00AC7A7B"/>
    <w:rsid w:val="00AC7AE3"/>
    <w:rsid w:val="00AD03F4"/>
    <w:rsid w:val="00AD0736"/>
    <w:rsid w:val="00AD07F0"/>
    <w:rsid w:val="00AD081E"/>
    <w:rsid w:val="00AD0C5A"/>
    <w:rsid w:val="00AD0CB1"/>
    <w:rsid w:val="00AD0D89"/>
    <w:rsid w:val="00AD1019"/>
    <w:rsid w:val="00AD1161"/>
    <w:rsid w:val="00AD1553"/>
    <w:rsid w:val="00AD1641"/>
    <w:rsid w:val="00AD1737"/>
    <w:rsid w:val="00AD1A0D"/>
    <w:rsid w:val="00AD1C85"/>
    <w:rsid w:val="00AD1E3D"/>
    <w:rsid w:val="00AD246E"/>
    <w:rsid w:val="00AD2839"/>
    <w:rsid w:val="00AD2F0E"/>
    <w:rsid w:val="00AD2FF5"/>
    <w:rsid w:val="00AD354D"/>
    <w:rsid w:val="00AD3769"/>
    <w:rsid w:val="00AD3844"/>
    <w:rsid w:val="00AD39CE"/>
    <w:rsid w:val="00AD3AC7"/>
    <w:rsid w:val="00AD429C"/>
    <w:rsid w:val="00AD43DB"/>
    <w:rsid w:val="00AD44BF"/>
    <w:rsid w:val="00AD5222"/>
    <w:rsid w:val="00AD5520"/>
    <w:rsid w:val="00AD5ADC"/>
    <w:rsid w:val="00AD5B84"/>
    <w:rsid w:val="00AD5C2A"/>
    <w:rsid w:val="00AD61BA"/>
    <w:rsid w:val="00AD61D9"/>
    <w:rsid w:val="00AD65A7"/>
    <w:rsid w:val="00AD65E1"/>
    <w:rsid w:val="00AD6851"/>
    <w:rsid w:val="00AD6CB2"/>
    <w:rsid w:val="00AD6F48"/>
    <w:rsid w:val="00AD714F"/>
    <w:rsid w:val="00AD7165"/>
    <w:rsid w:val="00AD7438"/>
    <w:rsid w:val="00AD769D"/>
    <w:rsid w:val="00AD76E1"/>
    <w:rsid w:val="00AD79CE"/>
    <w:rsid w:val="00AD7DB3"/>
    <w:rsid w:val="00AD7E0C"/>
    <w:rsid w:val="00AD7E17"/>
    <w:rsid w:val="00AE0026"/>
    <w:rsid w:val="00AE0301"/>
    <w:rsid w:val="00AE04F4"/>
    <w:rsid w:val="00AE0C2D"/>
    <w:rsid w:val="00AE126B"/>
    <w:rsid w:val="00AE1572"/>
    <w:rsid w:val="00AE170C"/>
    <w:rsid w:val="00AE1745"/>
    <w:rsid w:val="00AE1D0A"/>
    <w:rsid w:val="00AE1E23"/>
    <w:rsid w:val="00AE1E2A"/>
    <w:rsid w:val="00AE22CB"/>
    <w:rsid w:val="00AE2860"/>
    <w:rsid w:val="00AE2A91"/>
    <w:rsid w:val="00AE2BAB"/>
    <w:rsid w:val="00AE2D58"/>
    <w:rsid w:val="00AE325C"/>
    <w:rsid w:val="00AE381D"/>
    <w:rsid w:val="00AE3C5C"/>
    <w:rsid w:val="00AE3E14"/>
    <w:rsid w:val="00AE3F77"/>
    <w:rsid w:val="00AE4425"/>
    <w:rsid w:val="00AE4557"/>
    <w:rsid w:val="00AE4715"/>
    <w:rsid w:val="00AE4D6E"/>
    <w:rsid w:val="00AE4E3E"/>
    <w:rsid w:val="00AE58E8"/>
    <w:rsid w:val="00AE5AB2"/>
    <w:rsid w:val="00AE5C2A"/>
    <w:rsid w:val="00AE5C4C"/>
    <w:rsid w:val="00AE5E40"/>
    <w:rsid w:val="00AE5FD4"/>
    <w:rsid w:val="00AE5FEF"/>
    <w:rsid w:val="00AE6702"/>
    <w:rsid w:val="00AE70B8"/>
    <w:rsid w:val="00AE71DF"/>
    <w:rsid w:val="00AE75A9"/>
    <w:rsid w:val="00AE7C36"/>
    <w:rsid w:val="00AE7C4C"/>
    <w:rsid w:val="00AE7CEE"/>
    <w:rsid w:val="00AE7D60"/>
    <w:rsid w:val="00AE7E92"/>
    <w:rsid w:val="00AF008A"/>
    <w:rsid w:val="00AF0481"/>
    <w:rsid w:val="00AF07E2"/>
    <w:rsid w:val="00AF0820"/>
    <w:rsid w:val="00AF0848"/>
    <w:rsid w:val="00AF0A8E"/>
    <w:rsid w:val="00AF0C0C"/>
    <w:rsid w:val="00AF0D53"/>
    <w:rsid w:val="00AF0D6F"/>
    <w:rsid w:val="00AF0EBF"/>
    <w:rsid w:val="00AF1305"/>
    <w:rsid w:val="00AF1376"/>
    <w:rsid w:val="00AF18C5"/>
    <w:rsid w:val="00AF18E5"/>
    <w:rsid w:val="00AF1DFD"/>
    <w:rsid w:val="00AF1E5C"/>
    <w:rsid w:val="00AF219F"/>
    <w:rsid w:val="00AF24BC"/>
    <w:rsid w:val="00AF25BA"/>
    <w:rsid w:val="00AF2B0C"/>
    <w:rsid w:val="00AF2E1B"/>
    <w:rsid w:val="00AF329A"/>
    <w:rsid w:val="00AF34A6"/>
    <w:rsid w:val="00AF34A8"/>
    <w:rsid w:val="00AF37E4"/>
    <w:rsid w:val="00AF38EC"/>
    <w:rsid w:val="00AF39CC"/>
    <w:rsid w:val="00AF3B08"/>
    <w:rsid w:val="00AF3B2C"/>
    <w:rsid w:val="00AF3B9C"/>
    <w:rsid w:val="00AF3D6A"/>
    <w:rsid w:val="00AF3FA6"/>
    <w:rsid w:val="00AF3FEA"/>
    <w:rsid w:val="00AF42B2"/>
    <w:rsid w:val="00AF461F"/>
    <w:rsid w:val="00AF46FD"/>
    <w:rsid w:val="00AF475F"/>
    <w:rsid w:val="00AF494A"/>
    <w:rsid w:val="00AF4B10"/>
    <w:rsid w:val="00AF4D1E"/>
    <w:rsid w:val="00AF50DB"/>
    <w:rsid w:val="00AF534C"/>
    <w:rsid w:val="00AF5350"/>
    <w:rsid w:val="00AF53DE"/>
    <w:rsid w:val="00AF57C2"/>
    <w:rsid w:val="00AF5BD9"/>
    <w:rsid w:val="00AF61A1"/>
    <w:rsid w:val="00AF622F"/>
    <w:rsid w:val="00AF64A6"/>
    <w:rsid w:val="00AF6973"/>
    <w:rsid w:val="00AF6994"/>
    <w:rsid w:val="00AF6B97"/>
    <w:rsid w:val="00AF716C"/>
    <w:rsid w:val="00AF750D"/>
    <w:rsid w:val="00AF785D"/>
    <w:rsid w:val="00AF7894"/>
    <w:rsid w:val="00AF798C"/>
    <w:rsid w:val="00AF7A78"/>
    <w:rsid w:val="00AF7C93"/>
    <w:rsid w:val="00AF7D2D"/>
    <w:rsid w:val="00B0042C"/>
    <w:rsid w:val="00B007F8"/>
    <w:rsid w:val="00B009F1"/>
    <w:rsid w:val="00B00B46"/>
    <w:rsid w:val="00B00BCE"/>
    <w:rsid w:val="00B00DC4"/>
    <w:rsid w:val="00B016F3"/>
    <w:rsid w:val="00B01A94"/>
    <w:rsid w:val="00B01BBE"/>
    <w:rsid w:val="00B01F95"/>
    <w:rsid w:val="00B02157"/>
    <w:rsid w:val="00B0278A"/>
    <w:rsid w:val="00B02A72"/>
    <w:rsid w:val="00B02F3B"/>
    <w:rsid w:val="00B0315B"/>
    <w:rsid w:val="00B034C4"/>
    <w:rsid w:val="00B03692"/>
    <w:rsid w:val="00B03E4C"/>
    <w:rsid w:val="00B03F02"/>
    <w:rsid w:val="00B040FA"/>
    <w:rsid w:val="00B04373"/>
    <w:rsid w:val="00B047D7"/>
    <w:rsid w:val="00B04C35"/>
    <w:rsid w:val="00B04C40"/>
    <w:rsid w:val="00B04CB1"/>
    <w:rsid w:val="00B04CB6"/>
    <w:rsid w:val="00B0505D"/>
    <w:rsid w:val="00B053C6"/>
    <w:rsid w:val="00B05907"/>
    <w:rsid w:val="00B05C2B"/>
    <w:rsid w:val="00B05C95"/>
    <w:rsid w:val="00B05F6F"/>
    <w:rsid w:val="00B0648A"/>
    <w:rsid w:val="00B069BB"/>
    <w:rsid w:val="00B06F2E"/>
    <w:rsid w:val="00B07080"/>
    <w:rsid w:val="00B0708C"/>
    <w:rsid w:val="00B070FE"/>
    <w:rsid w:val="00B0735C"/>
    <w:rsid w:val="00B07583"/>
    <w:rsid w:val="00B075A1"/>
    <w:rsid w:val="00B076DF"/>
    <w:rsid w:val="00B077F5"/>
    <w:rsid w:val="00B07998"/>
    <w:rsid w:val="00B07CA9"/>
    <w:rsid w:val="00B07D15"/>
    <w:rsid w:val="00B07D25"/>
    <w:rsid w:val="00B101D1"/>
    <w:rsid w:val="00B10303"/>
    <w:rsid w:val="00B10732"/>
    <w:rsid w:val="00B10739"/>
    <w:rsid w:val="00B10868"/>
    <w:rsid w:val="00B110E8"/>
    <w:rsid w:val="00B11215"/>
    <w:rsid w:val="00B11274"/>
    <w:rsid w:val="00B1142A"/>
    <w:rsid w:val="00B115DB"/>
    <w:rsid w:val="00B119BE"/>
    <w:rsid w:val="00B11BF2"/>
    <w:rsid w:val="00B11D63"/>
    <w:rsid w:val="00B11ECD"/>
    <w:rsid w:val="00B1230B"/>
    <w:rsid w:val="00B123F8"/>
    <w:rsid w:val="00B12483"/>
    <w:rsid w:val="00B127FB"/>
    <w:rsid w:val="00B12B6E"/>
    <w:rsid w:val="00B12C21"/>
    <w:rsid w:val="00B136FE"/>
    <w:rsid w:val="00B13721"/>
    <w:rsid w:val="00B1382C"/>
    <w:rsid w:val="00B1384E"/>
    <w:rsid w:val="00B1396A"/>
    <w:rsid w:val="00B13C1A"/>
    <w:rsid w:val="00B13DF5"/>
    <w:rsid w:val="00B1436F"/>
    <w:rsid w:val="00B14A27"/>
    <w:rsid w:val="00B14A85"/>
    <w:rsid w:val="00B15111"/>
    <w:rsid w:val="00B1567E"/>
    <w:rsid w:val="00B1583A"/>
    <w:rsid w:val="00B15A12"/>
    <w:rsid w:val="00B15AFA"/>
    <w:rsid w:val="00B15C5B"/>
    <w:rsid w:val="00B15EB1"/>
    <w:rsid w:val="00B16132"/>
    <w:rsid w:val="00B1622D"/>
    <w:rsid w:val="00B16300"/>
    <w:rsid w:val="00B16414"/>
    <w:rsid w:val="00B16CF8"/>
    <w:rsid w:val="00B16DEF"/>
    <w:rsid w:val="00B16E6C"/>
    <w:rsid w:val="00B17438"/>
    <w:rsid w:val="00B17457"/>
    <w:rsid w:val="00B17500"/>
    <w:rsid w:val="00B1762F"/>
    <w:rsid w:val="00B17EF9"/>
    <w:rsid w:val="00B203F1"/>
    <w:rsid w:val="00B206AB"/>
    <w:rsid w:val="00B20A92"/>
    <w:rsid w:val="00B20ACA"/>
    <w:rsid w:val="00B21285"/>
    <w:rsid w:val="00B21501"/>
    <w:rsid w:val="00B21603"/>
    <w:rsid w:val="00B21A54"/>
    <w:rsid w:val="00B21EF6"/>
    <w:rsid w:val="00B228F5"/>
    <w:rsid w:val="00B229D9"/>
    <w:rsid w:val="00B22D53"/>
    <w:rsid w:val="00B22ED1"/>
    <w:rsid w:val="00B2326A"/>
    <w:rsid w:val="00B23480"/>
    <w:rsid w:val="00B23580"/>
    <w:rsid w:val="00B23A03"/>
    <w:rsid w:val="00B23A32"/>
    <w:rsid w:val="00B23B1C"/>
    <w:rsid w:val="00B23C52"/>
    <w:rsid w:val="00B23C96"/>
    <w:rsid w:val="00B23E31"/>
    <w:rsid w:val="00B2421F"/>
    <w:rsid w:val="00B2433F"/>
    <w:rsid w:val="00B2450D"/>
    <w:rsid w:val="00B24679"/>
    <w:rsid w:val="00B24843"/>
    <w:rsid w:val="00B24F9E"/>
    <w:rsid w:val="00B25079"/>
    <w:rsid w:val="00B25096"/>
    <w:rsid w:val="00B25259"/>
    <w:rsid w:val="00B25495"/>
    <w:rsid w:val="00B25D71"/>
    <w:rsid w:val="00B25D9A"/>
    <w:rsid w:val="00B25DBB"/>
    <w:rsid w:val="00B25DF2"/>
    <w:rsid w:val="00B26210"/>
    <w:rsid w:val="00B26589"/>
    <w:rsid w:val="00B26724"/>
    <w:rsid w:val="00B27060"/>
    <w:rsid w:val="00B27881"/>
    <w:rsid w:val="00B27D7F"/>
    <w:rsid w:val="00B27F6D"/>
    <w:rsid w:val="00B3011D"/>
    <w:rsid w:val="00B3066E"/>
    <w:rsid w:val="00B30C09"/>
    <w:rsid w:val="00B30DEE"/>
    <w:rsid w:val="00B3100A"/>
    <w:rsid w:val="00B310A1"/>
    <w:rsid w:val="00B312BB"/>
    <w:rsid w:val="00B316FA"/>
    <w:rsid w:val="00B3176A"/>
    <w:rsid w:val="00B3178A"/>
    <w:rsid w:val="00B31930"/>
    <w:rsid w:val="00B31A9A"/>
    <w:rsid w:val="00B31CF5"/>
    <w:rsid w:val="00B320A4"/>
    <w:rsid w:val="00B326DF"/>
    <w:rsid w:val="00B327A5"/>
    <w:rsid w:val="00B33338"/>
    <w:rsid w:val="00B33928"/>
    <w:rsid w:val="00B33A33"/>
    <w:rsid w:val="00B33C82"/>
    <w:rsid w:val="00B33DAB"/>
    <w:rsid w:val="00B33E8B"/>
    <w:rsid w:val="00B33F77"/>
    <w:rsid w:val="00B3408B"/>
    <w:rsid w:val="00B3421B"/>
    <w:rsid w:val="00B3435A"/>
    <w:rsid w:val="00B346A0"/>
    <w:rsid w:val="00B34A5F"/>
    <w:rsid w:val="00B34B6F"/>
    <w:rsid w:val="00B34BBC"/>
    <w:rsid w:val="00B34D2C"/>
    <w:rsid w:val="00B35256"/>
    <w:rsid w:val="00B3563F"/>
    <w:rsid w:val="00B35754"/>
    <w:rsid w:val="00B35DC4"/>
    <w:rsid w:val="00B36409"/>
    <w:rsid w:val="00B369D2"/>
    <w:rsid w:val="00B36F37"/>
    <w:rsid w:val="00B373E9"/>
    <w:rsid w:val="00B37528"/>
    <w:rsid w:val="00B379D1"/>
    <w:rsid w:val="00B37A74"/>
    <w:rsid w:val="00B37A90"/>
    <w:rsid w:val="00B37ADA"/>
    <w:rsid w:val="00B37B2B"/>
    <w:rsid w:val="00B37B47"/>
    <w:rsid w:val="00B37DD7"/>
    <w:rsid w:val="00B400C4"/>
    <w:rsid w:val="00B403E9"/>
    <w:rsid w:val="00B40B8A"/>
    <w:rsid w:val="00B40C49"/>
    <w:rsid w:val="00B412C6"/>
    <w:rsid w:val="00B412EB"/>
    <w:rsid w:val="00B413AF"/>
    <w:rsid w:val="00B4143C"/>
    <w:rsid w:val="00B4182A"/>
    <w:rsid w:val="00B41C6F"/>
    <w:rsid w:val="00B41F32"/>
    <w:rsid w:val="00B41FA2"/>
    <w:rsid w:val="00B41FC3"/>
    <w:rsid w:val="00B42219"/>
    <w:rsid w:val="00B42370"/>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26"/>
    <w:rsid w:val="00B45E47"/>
    <w:rsid w:val="00B463E7"/>
    <w:rsid w:val="00B467E5"/>
    <w:rsid w:val="00B46805"/>
    <w:rsid w:val="00B4689E"/>
    <w:rsid w:val="00B468D8"/>
    <w:rsid w:val="00B469C3"/>
    <w:rsid w:val="00B46B1B"/>
    <w:rsid w:val="00B46DEA"/>
    <w:rsid w:val="00B46FA1"/>
    <w:rsid w:val="00B47038"/>
    <w:rsid w:val="00B4715F"/>
    <w:rsid w:val="00B471DC"/>
    <w:rsid w:val="00B4755F"/>
    <w:rsid w:val="00B475DE"/>
    <w:rsid w:val="00B47877"/>
    <w:rsid w:val="00B47A90"/>
    <w:rsid w:val="00B47D92"/>
    <w:rsid w:val="00B503CD"/>
    <w:rsid w:val="00B5066E"/>
    <w:rsid w:val="00B506B4"/>
    <w:rsid w:val="00B5078F"/>
    <w:rsid w:val="00B50A83"/>
    <w:rsid w:val="00B50C3D"/>
    <w:rsid w:val="00B5105C"/>
    <w:rsid w:val="00B511C2"/>
    <w:rsid w:val="00B5143C"/>
    <w:rsid w:val="00B519D8"/>
    <w:rsid w:val="00B51C32"/>
    <w:rsid w:val="00B51D72"/>
    <w:rsid w:val="00B51DC7"/>
    <w:rsid w:val="00B520FC"/>
    <w:rsid w:val="00B523F9"/>
    <w:rsid w:val="00B52522"/>
    <w:rsid w:val="00B52E76"/>
    <w:rsid w:val="00B52FEF"/>
    <w:rsid w:val="00B53353"/>
    <w:rsid w:val="00B53386"/>
    <w:rsid w:val="00B5342E"/>
    <w:rsid w:val="00B535C1"/>
    <w:rsid w:val="00B535FD"/>
    <w:rsid w:val="00B5361F"/>
    <w:rsid w:val="00B53AD9"/>
    <w:rsid w:val="00B53B7D"/>
    <w:rsid w:val="00B53CD9"/>
    <w:rsid w:val="00B545B8"/>
    <w:rsid w:val="00B54AC3"/>
    <w:rsid w:val="00B550F1"/>
    <w:rsid w:val="00B552AD"/>
    <w:rsid w:val="00B553F1"/>
    <w:rsid w:val="00B55692"/>
    <w:rsid w:val="00B55892"/>
    <w:rsid w:val="00B55DC9"/>
    <w:rsid w:val="00B5600D"/>
    <w:rsid w:val="00B566FC"/>
    <w:rsid w:val="00B5671D"/>
    <w:rsid w:val="00B567D0"/>
    <w:rsid w:val="00B5683E"/>
    <w:rsid w:val="00B56995"/>
    <w:rsid w:val="00B56BE8"/>
    <w:rsid w:val="00B56FAF"/>
    <w:rsid w:val="00B571AD"/>
    <w:rsid w:val="00B5750C"/>
    <w:rsid w:val="00B57651"/>
    <w:rsid w:val="00B60110"/>
    <w:rsid w:val="00B60AB5"/>
    <w:rsid w:val="00B60B8A"/>
    <w:rsid w:val="00B60CFB"/>
    <w:rsid w:val="00B60E0F"/>
    <w:rsid w:val="00B60E91"/>
    <w:rsid w:val="00B60F7F"/>
    <w:rsid w:val="00B6125D"/>
    <w:rsid w:val="00B61264"/>
    <w:rsid w:val="00B614D9"/>
    <w:rsid w:val="00B6155B"/>
    <w:rsid w:val="00B6171E"/>
    <w:rsid w:val="00B61959"/>
    <w:rsid w:val="00B61FD9"/>
    <w:rsid w:val="00B62163"/>
    <w:rsid w:val="00B625D3"/>
    <w:rsid w:val="00B62AFF"/>
    <w:rsid w:val="00B62CB2"/>
    <w:rsid w:val="00B62E23"/>
    <w:rsid w:val="00B62E3E"/>
    <w:rsid w:val="00B62F7F"/>
    <w:rsid w:val="00B63087"/>
    <w:rsid w:val="00B63224"/>
    <w:rsid w:val="00B6328F"/>
    <w:rsid w:val="00B63426"/>
    <w:rsid w:val="00B6354B"/>
    <w:rsid w:val="00B63770"/>
    <w:rsid w:val="00B6397C"/>
    <w:rsid w:val="00B63AA7"/>
    <w:rsid w:val="00B63ACF"/>
    <w:rsid w:val="00B63BEC"/>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188"/>
    <w:rsid w:val="00B7035A"/>
    <w:rsid w:val="00B70B04"/>
    <w:rsid w:val="00B70E74"/>
    <w:rsid w:val="00B71237"/>
    <w:rsid w:val="00B71453"/>
    <w:rsid w:val="00B71922"/>
    <w:rsid w:val="00B71A20"/>
    <w:rsid w:val="00B71AD8"/>
    <w:rsid w:val="00B7252A"/>
    <w:rsid w:val="00B726CB"/>
    <w:rsid w:val="00B727C0"/>
    <w:rsid w:val="00B72B4D"/>
    <w:rsid w:val="00B732C7"/>
    <w:rsid w:val="00B737A8"/>
    <w:rsid w:val="00B737D9"/>
    <w:rsid w:val="00B74151"/>
    <w:rsid w:val="00B7419C"/>
    <w:rsid w:val="00B74439"/>
    <w:rsid w:val="00B7473A"/>
    <w:rsid w:val="00B74CA5"/>
    <w:rsid w:val="00B74E88"/>
    <w:rsid w:val="00B751B6"/>
    <w:rsid w:val="00B75582"/>
    <w:rsid w:val="00B75B12"/>
    <w:rsid w:val="00B764D1"/>
    <w:rsid w:val="00B76538"/>
    <w:rsid w:val="00B765CF"/>
    <w:rsid w:val="00B768D1"/>
    <w:rsid w:val="00B76DD7"/>
    <w:rsid w:val="00B76EE3"/>
    <w:rsid w:val="00B76EE8"/>
    <w:rsid w:val="00B770F8"/>
    <w:rsid w:val="00B7790B"/>
    <w:rsid w:val="00B77A94"/>
    <w:rsid w:val="00B77BEC"/>
    <w:rsid w:val="00B800A7"/>
    <w:rsid w:val="00B80248"/>
    <w:rsid w:val="00B80562"/>
    <w:rsid w:val="00B8074C"/>
    <w:rsid w:val="00B80A02"/>
    <w:rsid w:val="00B80B4F"/>
    <w:rsid w:val="00B80B5F"/>
    <w:rsid w:val="00B80C4B"/>
    <w:rsid w:val="00B80CBD"/>
    <w:rsid w:val="00B80D2A"/>
    <w:rsid w:val="00B80D5C"/>
    <w:rsid w:val="00B80E7D"/>
    <w:rsid w:val="00B81982"/>
    <w:rsid w:val="00B81AE3"/>
    <w:rsid w:val="00B81CFC"/>
    <w:rsid w:val="00B82055"/>
    <w:rsid w:val="00B82179"/>
    <w:rsid w:val="00B82471"/>
    <w:rsid w:val="00B825C5"/>
    <w:rsid w:val="00B82901"/>
    <w:rsid w:val="00B829AD"/>
    <w:rsid w:val="00B82EEF"/>
    <w:rsid w:val="00B8300D"/>
    <w:rsid w:val="00B833F8"/>
    <w:rsid w:val="00B8340B"/>
    <w:rsid w:val="00B8348F"/>
    <w:rsid w:val="00B834A0"/>
    <w:rsid w:val="00B835AE"/>
    <w:rsid w:val="00B83D54"/>
    <w:rsid w:val="00B83D93"/>
    <w:rsid w:val="00B83F2A"/>
    <w:rsid w:val="00B84253"/>
    <w:rsid w:val="00B84353"/>
    <w:rsid w:val="00B84616"/>
    <w:rsid w:val="00B84D1B"/>
    <w:rsid w:val="00B84D59"/>
    <w:rsid w:val="00B850E5"/>
    <w:rsid w:val="00B850E9"/>
    <w:rsid w:val="00B8525B"/>
    <w:rsid w:val="00B85560"/>
    <w:rsid w:val="00B8584B"/>
    <w:rsid w:val="00B85922"/>
    <w:rsid w:val="00B85A1B"/>
    <w:rsid w:val="00B861C9"/>
    <w:rsid w:val="00B868B6"/>
    <w:rsid w:val="00B86BED"/>
    <w:rsid w:val="00B87024"/>
    <w:rsid w:val="00B87281"/>
    <w:rsid w:val="00B873CC"/>
    <w:rsid w:val="00B8776D"/>
    <w:rsid w:val="00B87791"/>
    <w:rsid w:val="00B8789F"/>
    <w:rsid w:val="00B87A86"/>
    <w:rsid w:val="00B87FC9"/>
    <w:rsid w:val="00B90057"/>
    <w:rsid w:val="00B9020D"/>
    <w:rsid w:val="00B90496"/>
    <w:rsid w:val="00B90A6C"/>
    <w:rsid w:val="00B90ADE"/>
    <w:rsid w:val="00B90DB7"/>
    <w:rsid w:val="00B90EC7"/>
    <w:rsid w:val="00B91043"/>
    <w:rsid w:val="00B911C7"/>
    <w:rsid w:val="00B91369"/>
    <w:rsid w:val="00B9156B"/>
    <w:rsid w:val="00B9156C"/>
    <w:rsid w:val="00B918DF"/>
    <w:rsid w:val="00B91A79"/>
    <w:rsid w:val="00B91F85"/>
    <w:rsid w:val="00B92211"/>
    <w:rsid w:val="00B92336"/>
    <w:rsid w:val="00B925C3"/>
    <w:rsid w:val="00B928F6"/>
    <w:rsid w:val="00B929B3"/>
    <w:rsid w:val="00B92A19"/>
    <w:rsid w:val="00B92A20"/>
    <w:rsid w:val="00B92A7A"/>
    <w:rsid w:val="00B92B40"/>
    <w:rsid w:val="00B92D77"/>
    <w:rsid w:val="00B92FB2"/>
    <w:rsid w:val="00B9342B"/>
    <w:rsid w:val="00B93713"/>
    <w:rsid w:val="00B939A1"/>
    <w:rsid w:val="00B939F6"/>
    <w:rsid w:val="00B93BFD"/>
    <w:rsid w:val="00B940D4"/>
    <w:rsid w:val="00B946F2"/>
    <w:rsid w:val="00B94CD2"/>
    <w:rsid w:val="00B94DC9"/>
    <w:rsid w:val="00B95031"/>
    <w:rsid w:val="00B95E16"/>
    <w:rsid w:val="00B95F56"/>
    <w:rsid w:val="00B96033"/>
    <w:rsid w:val="00B964A8"/>
    <w:rsid w:val="00B964E3"/>
    <w:rsid w:val="00B96CF2"/>
    <w:rsid w:val="00B97482"/>
    <w:rsid w:val="00B975A3"/>
    <w:rsid w:val="00B97946"/>
    <w:rsid w:val="00B979A7"/>
    <w:rsid w:val="00B97A0A"/>
    <w:rsid w:val="00B97FA1"/>
    <w:rsid w:val="00BA00F3"/>
    <w:rsid w:val="00BA01CF"/>
    <w:rsid w:val="00BA04A9"/>
    <w:rsid w:val="00BA0CD7"/>
    <w:rsid w:val="00BA0E39"/>
    <w:rsid w:val="00BA1134"/>
    <w:rsid w:val="00BA129A"/>
    <w:rsid w:val="00BA1362"/>
    <w:rsid w:val="00BA1440"/>
    <w:rsid w:val="00BA1598"/>
    <w:rsid w:val="00BA1912"/>
    <w:rsid w:val="00BA19A5"/>
    <w:rsid w:val="00BA1AA5"/>
    <w:rsid w:val="00BA27A9"/>
    <w:rsid w:val="00BA27E8"/>
    <w:rsid w:val="00BA2962"/>
    <w:rsid w:val="00BA29A4"/>
    <w:rsid w:val="00BA2AF5"/>
    <w:rsid w:val="00BA301F"/>
    <w:rsid w:val="00BA3078"/>
    <w:rsid w:val="00BA33B5"/>
    <w:rsid w:val="00BA3518"/>
    <w:rsid w:val="00BA37BF"/>
    <w:rsid w:val="00BA3BB3"/>
    <w:rsid w:val="00BA3DD2"/>
    <w:rsid w:val="00BA47C6"/>
    <w:rsid w:val="00BA49EA"/>
    <w:rsid w:val="00BA4CB8"/>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6A1"/>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0C"/>
    <w:rsid w:val="00BB2651"/>
    <w:rsid w:val="00BB28EB"/>
    <w:rsid w:val="00BB2912"/>
    <w:rsid w:val="00BB2DD6"/>
    <w:rsid w:val="00BB3140"/>
    <w:rsid w:val="00BB315A"/>
    <w:rsid w:val="00BB3B33"/>
    <w:rsid w:val="00BB3BD5"/>
    <w:rsid w:val="00BB4848"/>
    <w:rsid w:val="00BB4B83"/>
    <w:rsid w:val="00BB5192"/>
    <w:rsid w:val="00BB5715"/>
    <w:rsid w:val="00BB5BF3"/>
    <w:rsid w:val="00BB5CD8"/>
    <w:rsid w:val="00BB6025"/>
    <w:rsid w:val="00BB60DE"/>
    <w:rsid w:val="00BB6959"/>
    <w:rsid w:val="00BB6E2C"/>
    <w:rsid w:val="00BB7309"/>
    <w:rsid w:val="00BB7406"/>
    <w:rsid w:val="00BB7582"/>
    <w:rsid w:val="00BB75B6"/>
    <w:rsid w:val="00BB75D3"/>
    <w:rsid w:val="00BB76A4"/>
    <w:rsid w:val="00BB79C3"/>
    <w:rsid w:val="00BB7B75"/>
    <w:rsid w:val="00BC0AEC"/>
    <w:rsid w:val="00BC0E3F"/>
    <w:rsid w:val="00BC145E"/>
    <w:rsid w:val="00BC1534"/>
    <w:rsid w:val="00BC2386"/>
    <w:rsid w:val="00BC238A"/>
    <w:rsid w:val="00BC3293"/>
    <w:rsid w:val="00BC393A"/>
    <w:rsid w:val="00BC39A3"/>
    <w:rsid w:val="00BC3D35"/>
    <w:rsid w:val="00BC3EEB"/>
    <w:rsid w:val="00BC4296"/>
    <w:rsid w:val="00BC42ED"/>
    <w:rsid w:val="00BC4A1F"/>
    <w:rsid w:val="00BC4AE7"/>
    <w:rsid w:val="00BC4B3C"/>
    <w:rsid w:val="00BC4B56"/>
    <w:rsid w:val="00BC4CF3"/>
    <w:rsid w:val="00BC53A0"/>
    <w:rsid w:val="00BC55C0"/>
    <w:rsid w:val="00BC5697"/>
    <w:rsid w:val="00BC583F"/>
    <w:rsid w:val="00BC590B"/>
    <w:rsid w:val="00BC5A58"/>
    <w:rsid w:val="00BC604E"/>
    <w:rsid w:val="00BC6575"/>
    <w:rsid w:val="00BC67E3"/>
    <w:rsid w:val="00BC6C5A"/>
    <w:rsid w:val="00BC6CF7"/>
    <w:rsid w:val="00BC723E"/>
    <w:rsid w:val="00BC7438"/>
    <w:rsid w:val="00BC7632"/>
    <w:rsid w:val="00BC76EB"/>
    <w:rsid w:val="00BC7D0A"/>
    <w:rsid w:val="00BC7DB0"/>
    <w:rsid w:val="00BC7E6B"/>
    <w:rsid w:val="00BC7F78"/>
    <w:rsid w:val="00BD0B58"/>
    <w:rsid w:val="00BD0D56"/>
    <w:rsid w:val="00BD16F4"/>
    <w:rsid w:val="00BD1D01"/>
    <w:rsid w:val="00BD1F9A"/>
    <w:rsid w:val="00BD1FD1"/>
    <w:rsid w:val="00BD2148"/>
    <w:rsid w:val="00BD2444"/>
    <w:rsid w:val="00BD2A11"/>
    <w:rsid w:val="00BD2A3D"/>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96D"/>
    <w:rsid w:val="00BD7E87"/>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D3E"/>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8E7"/>
    <w:rsid w:val="00BE7993"/>
    <w:rsid w:val="00BE7A8A"/>
    <w:rsid w:val="00BE7CE3"/>
    <w:rsid w:val="00BE7D91"/>
    <w:rsid w:val="00BF014B"/>
    <w:rsid w:val="00BF030C"/>
    <w:rsid w:val="00BF06CB"/>
    <w:rsid w:val="00BF0A7C"/>
    <w:rsid w:val="00BF0C3C"/>
    <w:rsid w:val="00BF0CD7"/>
    <w:rsid w:val="00BF0DAC"/>
    <w:rsid w:val="00BF0DD8"/>
    <w:rsid w:val="00BF113D"/>
    <w:rsid w:val="00BF159C"/>
    <w:rsid w:val="00BF20A7"/>
    <w:rsid w:val="00BF2533"/>
    <w:rsid w:val="00BF26C0"/>
    <w:rsid w:val="00BF2BF7"/>
    <w:rsid w:val="00BF3076"/>
    <w:rsid w:val="00BF3282"/>
    <w:rsid w:val="00BF335F"/>
    <w:rsid w:val="00BF349D"/>
    <w:rsid w:val="00BF3CBC"/>
    <w:rsid w:val="00BF400E"/>
    <w:rsid w:val="00BF40D6"/>
    <w:rsid w:val="00BF4153"/>
    <w:rsid w:val="00BF428F"/>
    <w:rsid w:val="00BF4673"/>
    <w:rsid w:val="00BF471C"/>
    <w:rsid w:val="00BF479D"/>
    <w:rsid w:val="00BF5237"/>
    <w:rsid w:val="00BF5D5E"/>
    <w:rsid w:val="00BF5D80"/>
    <w:rsid w:val="00BF6102"/>
    <w:rsid w:val="00BF65A3"/>
    <w:rsid w:val="00BF6954"/>
    <w:rsid w:val="00BF69A4"/>
    <w:rsid w:val="00BF69CF"/>
    <w:rsid w:val="00BF6ECD"/>
    <w:rsid w:val="00BF6F8F"/>
    <w:rsid w:val="00BF7724"/>
    <w:rsid w:val="00BF773C"/>
    <w:rsid w:val="00BF7DC9"/>
    <w:rsid w:val="00BF7EFF"/>
    <w:rsid w:val="00C002C0"/>
    <w:rsid w:val="00C00315"/>
    <w:rsid w:val="00C00593"/>
    <w:rsid w:val="00C008BC"/>
    <w:rsid w:val="00C00AD8"/>
    <w:rsid w:val="00C00C20"/>
    <w:rsid w:val="00C0116C"/>
    <w:rsid w:val="00C01279"/>
    <w:rsid w:val="00C0145F"/>
    <w:rsid w:val="00C016DA"/>
    <w:rsid w:val="00C0175C"/>
    <w:rsid w:val="00C01A47"/>
    <w:rsid w:val="00C01BF2"/>
    <w:rsid w:val="00C01C3D"/>
    <w:rsid w:val="00C0266F"/>
    <w:rsid w:val="00C02951"/>
    <w:rsid w:val="00C02EE3"/>
    <w:rsid w:val="00C02EF4"/>
    <w:rsid w:val="00C03293"/>
    <w:rsid w:val="00C03733"/>
    <w:rsid w:val="00C03DEC"/>
    <w:rsid w:val="00C041AF"/>
    <w:rsid w:val="00C04272"/>
    <w:rsid w:val="00C042D0"/>
    <w:rsid w:val="00C04704"/>
    <w:rsid w:val="00C04C76"/>
    <w:rsid w:val="00C04F8E"/>
    <w:rsid w:val="00C056DD"/>
    <w:rsid w:val="00C05C6F"/>
    <w:rsid w:val="00C05CBA"/>
    <w:rsid w:val="00C062F9"/>
    <w:rsid w:val="00C0643D"/>
    <w:rsid w:val="00C064E3"/>
    <w:rsid w:val="00C06553"/>
    <w:rsid w:val="00C067E8"/>
    <w:rsid w:val="00C06B3B"/>
    <w:rsid w:val="00C06E45"/>
    <w:rsid w:val="00C0708C"/>
    <w:rsid w:val="00C071F8"/>
    <w:rsid w:val="00C072ED"/>
    <w:rsid w:val="00C0755D"/>
    <w:rsid w:val="00C0757E"/>
    <w:rsid w:val="00C075E2"/>
    <w:rsid w:val="00C076E3"/>
    <w:rsid w:val="00C07740"/>
    <w:rsid w:val="00C077DD"/>
    <w:rsid w:val="00C07838"/>
    <w:rsid w:val="00C078B3"/>
    <w:rsid w:val="00C07B49"/>
    <w:rsid w:val="00C07B71"/>
    <w:rsid w:val="00C10436"/>
    <w:rsid w:val="00C10F50"/>
    <w:rsid w:val="00C10FB9"/>
    <w:rsid w:val="00C10FBE"/>
    <w:rsid w:val="00C11567"/>
    <w:rsid w:val="00C115D3"/>
    <w:rsid w:val="00C1175E"/>
    <w:rsid w:val="00C11800"/>
    <w:rsid w:val="00C1187E"/>
    <w:rsid w:val="00C11A3D"/>
    <w:rsid w:val="00C11CCC"/>
    <w:rsid w:val="00C1215A"/>
    <w:rsid w:val="00C12318"/>
    <w:rsid w:val="00C123DF"/>
    <w:rsid w:val="00C12525"/>
    <w:rsid w:val="00C128AC"/>
    <w:rsid w:val="00C128C3"/>
    <w:rsid w:val="00C129A3"/>
    <w:rsid w:val="00C12E3A"/>
    <w:rsid w:val="00C133B7"/>
    <w:rsid w:val="00C13423"/>
    <w:rsid w:val="00C13539"/>
    <w:rsid w:val="00C136AB"/>
    <w:rsid w:val="00C140A9"/>
    <w:rsid w:val="00C14128"/>
    <w:rsid w:val="00C14609"/>
    <w:rsid w:val="00C14B79"/>
    <w:rsid w:val="00C15136"/>
    <w:rsid w:val="00C151A9"/>
    <w:rsid w:val="00C15316"/>
    <w:rsid w:val="00C15857"/>
    <w:rsid w:val="00C1593B"/>
    <w:rsid w:val="00C15BC5"/>
    <w:rsid w:val="00C15EC9"/>
    <w:rsid w:val="00C16481"/>
    <w:rsid w:val="00C1681E"/>
    <w:rsid w:val="00C16B74"/>
    <w:rsid w:val="00C16C56"/>
    <w:rsid w:val="00C16E7A"/>
    <w:rsid w:val="00C16EFB"/>
    <w:rsid w:val="00C16F04"/>
    <w:rsid w:val="00C17051"/>
    <w:rsid w:val="00C170FF"/>
    <w:rsid w:val="00C172BD"/>
    <w:rsid w:val="00C17497"/>
    <w:rsid w:val="00C1757B"/>
    <w:rsid w:val="00C17B6F"/>
    <w:rsid w:val="00C17E3F"/>
    <w:rsid w:val="00C20009"/>
    <w:rsid w:val="00C201C1"/>
    <w:rsid w:val="00C2031F"/>
    <w:rsid w:val="00C2053C"/>
    <w:rsid w:val="00C2082C"/>
    <w:rsid w:val="00C20990"/>
    <w:rsid w:val="00C20C06"/>
    <w:rsid w:val="00C20C82"/>
    <w:rsid w:val="00C20F60"/>
    <w:rsid w:val="00C21597"/>
    <w:rsid w:val="00C21637"/>
    <w:rsid w:val="00C21664"/>
    <w:rsid w:val="00C21C85"/>
    <w:rsid w:val="00C22229"/>
    <w:rsid w:val="00C22584"/>
    <w:rsid w:val="00C228E2"/>
    <w:rsid w:val="00C22A13"/>
    <w:rsid w:val="00C22B20"/>
    <w:rsid w:val="00C22B56"/>
    <w:rsid w:val="00C22DB3"/>
    <w:rsid w:val="00C231DA"/>
    <w:rsid w:val="00C23990"/>
    <w:rsid w:val="00C23A1B"/>
    <w:rsid w:val="00C24574"/>
    <w:rsid w:val="00C2476D"/>
    <w:rsid w:val="00C247BE"/>
    <w:rsid w:val="00C24A42"/>
    <w:rsid w:val="00C24A8E"/>
    <w:rsid w:val="00C24B21"/>
    <w:rsid w:val="00C24C09"/>
    <w:rsid w:val="00C24F3B"/>
    <w:rsid w:val="00C25120"/>
    <w:rsid w:val="00C25451"/>
    <w:rsid w:val="00C2584C"/>
    <w:rsid w:val="00C25893"/>
    <w:rsid w:val="00C25ABF"/>
    <w:rsid w:val="00C25DCE"/>
    <w:rsid w:val="00C26736"/>
    <w:rsid w:val="00C26F27"/>
    <w:rsid w:val="00C26FA3"/>
    <w:rsid w:val="00C27126"/>
    <w:rsid w:val="00C27901"/>
    <w:rsid w:val="00C27B5F"/>
    <w:rsid w:val="00C27B71"/>
    <w:rsid w:val="00C27D18"/>
    <w:rsid w:val="00C27F38"/>
    <w:rsid w:val="00C3012C"/>
    <w:rsid w:val="00C30535"/>
    <w:rsid w:val="00C305F2"/>
    <w:rsid w:val="00C3067D"/>
    <w:rsid w:val="00C3084B"/>
    <w:rsid w:val="00C30E14"/>
    <w:rsid w:val="00C31779"/>
    <w:rsid w:val="00C31D84"/>
    <w:rsid w:val="00C31F13"/>
    <w:rsid w:val="00C32274"/>
    <w:rsid w:val="00C32720"/>
    <w:rsid w:val="00C328E8"/>
    <w:rsid w:val="00C32BBA"/>
    <w:rsid w:val="00C32DD0"/>
    <w:rsid w:val="00C32DF5"/>
    <w:rsid w:val="00C32F4B"/>
    <w:rsid w:val="00C330A0"/>
    <w:rsid w:val="00C33477"/>
    <w:rsid w:val="00C33638"/>
    <w:rsid w:val="00C339A6"/>
    <w:rsid w:val="00C33BAF"/>
    <w:rsid w:val="00C34038"/>
    <w:rsid w:val="00C3423E"/>
    <w:rsid w:val="00C34798"/>
    <w:rsid w:val="00C34A3B"/>
    <w:rsid w:val="00C34B5A"/>
    <w:rsid w:val="00C34DE9"/>
    <w:rsid w:val="00C34DF5"/>
    <w:rsid w:val="00C350C7"/>
    <w:rsid w:val="00C35445"/>
    <w:rsid w:val="00C35896"/>
    <w:rsid w:val="00C35C50"/>
    <w:rsid w:val="00C36063"/>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1E6D"/>
    <w:rsid w:val="00C420AF"/>
    <w:rsid w:val="00C420C9"/>
    <w:rsid w:val="00C42551"/>
    <w:rsid w:val="00C42871"/>
    <w:rsid w:val="00C42D48"/>
    <w:rsid w:val="00C42DAC"/>
    <w:rsid w:val="00C4360E"/>
    <w:rsid w:val="00C4368C"/>
    <w:rsid w:val="00C43A90"/>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89F"/>
    <w:rsid w:val="00C46959"/>
    <w:rsid w:val="00C46D1B"/>
    <w:rsid w:val="00C46D4F"/>
    <w:rsid w:val="00C47101"/>
    <w:rsid w:val="00C473A6"/>
    <w:rsid w:val="00C477A4"/>
    <w:rsid w:val="00C47C70"/>
    <w:rsid w:val="00C47CB0"/>
    <w:rsid w:val="00C47FC3"/>
    <w:rsid w:val="00C505BE"/>
    <w:rsid w:val="00C5068F"/>
    <w:rsid w:val="00C508E8"/>
    <w:rsid w:val="00C509A7"/>
    <w:rsid w:val="00C50DF2"/>
    <w:rsid w:val="00C51136"/>
    <w:rsid w:val="00C51258"/>
    <w:rsid w:val="00C5176B"/>
    <w:rsid w:val="00C51819"/>
    <w:rsid w:val="00C5190F"/>
    <w:rsid w:val="00C51F77"/>
    <w:rsid w:val="00C51FA7"/>
    <w:rsid w:val="00C52158"/>
    <w:rsid w:val="00C5239D"/>
    <w:rsid w:val="00C52A35"/>
    <w:rsid w:val="00C52CF6"/>
    <w:rsid w:val="00C52D61"/>
    <w:rsid w:val="00C52F6D"/>
    <w:rsid w:val="00C5300F"/>
    <w:rsid w:val="00C530DD"/>
    <w:rsid w:val="00C5312A"/>
    <w:rsid w:val="00C53390"/>
    <w:rsid w:val="00C534B2"/>
    <w:rsid w:val="00C5354A"/>
    <w:rsid w:val="00C5355E"/>
    <w:rsid w:val="00C5364B"/>
    <w:rsid w:val="00C538A7"/>
    <w:rsid w:val="00C53A10"/>
    <w:rsid w:val="00C53E16"/>
    <w:rsid w:val="00C53E38"/>
    <w:rsid w:val="00C53EBF"/>
    <w:rsid w:val="00C53F30"/>
    <w:rsid w:val="00C541D7"/>
    <w:rsid w:val="00C54614"/>
    <w:rsid w:val="00C54855"/>
    <w:rsid w:val="00C54999"/>
    <w:rsid w:val="00C549CC"/>
    <w:rsid w:val="00C54DAC"/>
    <w:rsid w:val="00C54E44"/>
    <w:rsid w:val="00C55248"/>
    <w:rsid w:val="00C557DB"/>
    <w:rsid w:val="00C557DE"/>
    <w:rsid w:val="00C558DC"/>
    <w:rsid w:val="00C55C57"/>
    <w:rsid w:val="00C55CC5"/>
    <w:rsid w:val="00C560B7"/>
    <w:rsid w:val="00C5645D"/>
    <w:rsid w:val="00C56DE3"/>
    <w:rsid w:val="00C56F65"/>
    <w:rsid w:val="00C5700E"/>
    <w:rsid w:val="00C570B2"/>
    <w:rsid w:val="00C575B1"/>
    <w:rsid w:val="00C5760B"/>
    <w:rsid w:val="00C579C4"/>
    <w:rsid w:val="00C579F9"/>
    <w:rsid w:val="00C57F9D"/>
    <w:rsid w:val="00C6004E"/>
    <w:rsid w:val="00C600D5"/>
    <w:rsid w:val="00C60156"/>
    <w:rsid w:val="00C601F2"/>
    <w:rsid w:val="00C60334"/>
    <w:rsid w:val="00C60565"/>
    <w:rsid w:val="00C6058E"/>
    <w:rsid w:val="00C6063F"/>
    <w:rsid w:val="00C60928"/>
    <w:rsid w:val="00C60934"/>
    <w:rsid w:val="00C609C8"/>
    <w:rsid w:val="00C609ED"/>
    <w:rsid w:val="00C609F4"/>
    <w:rsid w:val="00C60A66"/>
    <w:rsid w:val="00C60D61"/>
    <w:rsid w:val="00C60E79"/>
    <w:rsid w:val="00C60EA5"/>
    <w:rsid w:val="00C60F76"/>
    <w:rsid w:val="00C610E6"/>
    <w:rsid w:val="00C61425"/>
    <w:rsid w:val="00C619BE"/>
    <w:rsid w:val="00C61A1F"/>
    <w:rsid w:val="00C61CA2"/>
    <w:rsid w:val="00C61E99"/>
    <w:rsid w:val="00C62165"/>
    <w:rsid w:val="00C6229F"/>
    <w:rsid w:val="00C62833"/>
    <w:rsid w:val="00C6293B"/>
    <w:rsid w:val="00C62948"/>
    <w:rsid w:val="00C62B2C"/>
    <w:rsid w:val="00C62EDB"/>
    <w:rsid w:val="00C62F5E"/>
    <w:rsid w:val="00C63132"/>
    <w:rsid w:val="00C631E7"/>
    <w:rsid w:val="00C63204"/>
    <w:rsid w:val="00C632F8"/>
    <w:rsid w:val="00C63729"/>
    <w:rsid w:val="00C63778"/>
    <w:rsid w:val="00C63C30"/>
    <w:rsid w:val="00C63EFF"/>
    <w:rsid w:val="00C63FAE"/>
    <w:rsid w:val="00C64222"/>
    <w:rsid w:val="00C64299"/>
    <w:rsid w:val="00C642AC"/>
    <w:rsid w:val="00C64332"/>
    <w:rsid w:val="00C644D4"/>
    <w:rsid w:val="00C64D50"/>
    <w:rsid w:val="00C64DC6"/>
    <w:rsid w:val="00C65353"/>
    <w:rsid w:val="00C653D8"/>
    <w:rsid w:val="00C65648"/>
    <w:rsid w:val="00C657C4"/>
    <w:rsid w:val="00C65870"/>
    <w:rsid w:val="00C65BE8"/>
    <w:rsid w:val="00C65CC5"/>
    <w:rsid w:val="00C65CD2"/>
    <w:rsid w:val="00C65E9D"/>
    <w:rsid w:val="00C6600A"/>
    <w:rsid w:val="00C66196"/>
    <w:rsid w:val="00C66240"/>
    <w:rsid w:val="00C66349"/>
    <w:rsid w:val="00C665C0"/>
    <w:rsid w:val="00C6678A"/>
    <w:rsid w:val="00C6678F"/>
    <w:rsid w:val="00C667F4"/>
    <w:rsid w:val="00C66A06"/>
    <w:rsid w:val="00C66EDA"/>
    <w:rsid w:val="00C66F0A"/>
    <w:rsid w:val="00C672B4"/>
    <w:rsid w:val="00C67344"/>
    <w:rsid w:val="00C67590"/>
    <w:rsid w:val="00C67B3D"/>
    <w:rsid w:val="00C67C80"/>
    <w:rsid w:val="00C67F8A"/>
    <w:rsid w:val="00C700E4"/>
    <w:rsid w:val="00C70150"/>
    <w:rsid w:val="00C708BF"/>
    <w:rsid w:val="00C70F9F"/>
    <w:rsid w:val="00C711D4"/>
    <w:rsid w:val="00C71507"/>
    <w:rsid w:val="00C718E9"/>
    <w:rsid w:val="00C723BF"/>
    <w:rsid w:val="00C725DA"/>
    <w:rsid w:val="00C72701"/>
    <w:rsid w:val="00C72994"/>
    <w:rsid w:val="00C72A0F"/>
    <w:rsid w:val="00C72B4C"/>
    <w:rsid w:val="00C72F49"/>
    <w:rsid w:val="00C73430"/>
    <w:rsid w:val="00C734FE"/>
    <w:rsid w:val="00C7378B"/>
    <w:rsid w:val="00C739F1"/>
    <w:rsid w:val="00C73AB1"/>
    <w:rsid w:val="00C73D6E"/>
    <w:rsid w:val="00C73FF1"/>
    <w:rsid w:val="00C743F5"/>
    <w:rsid w:val="00C744FA"/>
    <w:rsid w:val="00C747E4"/>
    <w:rsid w:val="00C74A13"/>
    <w:rsid w:val="00C74A66"/>
    <w:rsid w:val="00C74CBC"/>
    <w:rsid w:val="00C74D25"/>
    <w:rsid w:val="00C74D6D"/>
    <w:rsid w:val="00C74E5B"/>
    <w:rsid w:val="00C74FD5"/>
    <w:rsid w:val="00C752D2"/>
    <w:rsid w:val="00C75A70"/>
    <w:rsid w:val="00C75CBF"/>
    <w:rsid w:val="00C76015"/>
    <w:rsid w:val="00C76594"/>
    <w:rsid w:val="00C765D8"/>
    <w:rsid w:val="00C76703"/>
    <w:rsid w:val="00C76738"/>
    <w:rsid w:val="00C769EC"/>
    <w:rsid w:val="00C769F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AC"/>
    <w:rsid w:val="00C81136"/>
    <w:rsid w:val="00C81347"/>
    <w:rsid w:val="00C8151B"/>
    <w:rsid w:val="00C81753"/>
    <w:rsid w:val="00C81A61"/>
    <w:rsid w:val="00C81BCF"/>
    <w:rsid w:val="00C81BD1"/>
    <w:rsid w:val="00C81C7D"/>
    <w:rsid w:val="00C82045"/>
    <w:rsid w:val="00C826C7"/>
    <w:rsid w:val="00C8271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495"/>
    <w:rsid w:val="00C84915"/>
    <w:rsid w:val="00C84D8C"/>
    <w:rsid w:val="00C84F74"/>
    <w:rsid w:val="00C850DC"/>
    <w:rsid w:val="00C854C6"/>
    <w:rsid w:val="00C8561A"/>
    <w:rsid w:val="00C856C8"/>
    <w:rsid w:val="00C85720"/>
    <w:rsid w:val="00C8584C"/>
    <w:rsid w:val="00C85A0A"/>
    <w:rsid w:val="00C85DF0"/>
    <w:rsid w:val="00C85EC2"/>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060"/>
    <w:rsid w:val="00C902BF"/>
    <w:rsid w:val="00C90518"/>
    <w:rsid w:val="00C9051C"/>
    <w:rsid w:val="00C90724"/>
    <w:rsid w:val="00C9080E"/>
    <w:rsid w:val="00C90900"/>
    <w:rsid w:val="00C90ADB"/>
    <w:rsid w:val="00C90B88"/>
    <w:rsid w:val="00C90C8E"/>
    <w:rsid w:val="00C91027"/>
    <w:rsid w:val="00C9134D"/>
    <w:rsid w:val="00C9140F"/>
    <w:rsid w:val="00C91590"/>
    <w:rsid w:val="00C91BD1"/>
    <w:rsid w:val="00C91BE7"/>
    <w:rsid w:val="00C91D68"/>
    <w:rsid w:val="00C91D76"/>
    <w:rsid w:val="00C91E72"/>
    <w:rsid w:val="00C9241D"/>
    <w:rsid w:val="00C9283C"/>
    <w:rsid w:val="00C9293F"/>
    <w:rsid w:val="00C92AFA"/>
    <w:rsid w:val="00C93113"/>
    <w:rsid w:val="00C93213"/>
    <w:rsid w:val="00C93DD5"/>
    <w:rsid w:val="00C942EE"/>
    <w:rsid w:val="00C94371"/>
    <w:rsid w:val="00C94408"/>
    <w:rsid w:val="00C9441B"/>
    <w:rsid w:val="00C94BCC"/>
    <w:rsid w:val="00C94E08"/>
    <w:rsid w:val="00C950A6"/>
    <w:rsid w:val="00C951BC"/>
    <w:rsid w:val="00C954DF"/>
    <w:rsid w:val="00C957E1"/>
    <w:rsid w:val="00C95C3A"/>
    <w:rsid w:val="00C95D96"/>
    <w:rsid w:val="00C96074"/>
    <w:rsid w:val="00C9630D"/>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B3D"/>
    <w:rsid w:val="00CA2BD5"/>
    <w:rsid w:val="00CA2E69"/>
    <w:rsid w:val="00CA336E"/>
    <w:rsid w:val="00CA354D"/>
    <w:rsid w:val="00CA3B31"/>
    <w:rsid w:val="00CA3E04"/>
    <w:rsid w:val="00CA400D"/>
    <w:rsid w:val="00CA453E"/>
    <w:rsid w:val="00CA4810"/>
    <w:rsid w:val="00CA4AB8"/>
    <w:rsid w:val="00CA4B47"/>
    <w:rsid w:val="00CA4C0F"/>
    <w:rsid w:val="00CA4EDE"/>
    <w:rsid w:val="00CA5457"/>
    <w:rsid w:val="00CA5E6B"/>
    <w:rsid w:val="00CA6293"/>
    <w:rsid w:val="00CA62DA"/>
    <w:rsid w:val="00CA63B5"/>
    <w:rsid w:val="00CA6A62"/>
    <w:rsid w:val="00CA6BCC"/>
    <w:rsid w:val="00CA6FF3"/>
    <w:rsid w:val="00CA73EA"/>
    <w:rsid w:val="00CA77FE"/>
    <w:rsid w:val="00CA7836"/>
    <w:rsid w:val="00CA7CDB"/>
    <w:rsid w:val="00CB003B"/>
    <w:rsid w:val="00CB0370"/>
    <w:rsid w:val="00CB073E"/>
    <w:rsid w:val="00CB08A0"/>
    <w:rsid w:val="00CB1089"/>
    <w:rsid w:val="00CB123E"/>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3A67"/>
    <w:rsid w:val="00CB41FC"/>
    <w:rsid w:val="00CB43DF"/>
    <w:rsid w:val="00CB440A"/>
    <w:rsid w:val="00CB4789"/>
    <w:rsid w:val="00CB4855"/>
    <w:rsid w:val="00CB495C"/>
    <w:rsid w:val="00CB5140"/>
    <w:rsid w:val="00CB56B0"/>
    <w:rsid w:val="00CB61F7"/>
    <w:rsid w:val="00CB6201"/>
    <w:rsid w:val="00CB626E"/>
    <w:rsid w:val="00CB6277"/>
    <w:rsid w:val="00CB62AE"/>
    <w:rsid w:val="00CB6300"/>
    <w:rsid w:val="00CB6779"/>
    <w:rsid w:val="00CB6801"/>
    <w:rsid w:val="00CB68A4"/>
    <w:rsid w:val="00CB6A19"/>
    <w:rsid w:val="00CB6E19"/>
    <w:rsid w:val="00CB6EF5"/>
    <w:rsid w:val="00CB6F32"/>
    <w:rsid w:val="00CB7291"/>
    <w:rsid w:val="00CB72BF"/>
    <w:rsid w:val="00CB7901"/>
    <w:rsid w:val="00CB797F"/>
    <w:rsid w:val="00CB7A61"/>
    <w:rsid w:val="00CB7BDF"/>
    <w:rsid w:val="00CB7E67"/>
    <w:rsid w:val="00CB7F9F"/>
    <w:rsid w:val="00CC0080"/>
    <w:rsid w:val="00CC03E1"/>
    <w:rsid w:val="00CC050B"/>
    <w:rsid w:val="00CC05B2"/>
    <w:rsid w:val="00CC06AF"/>
    <w:rsid w:val="00CC06FE"/>
    <w:rsid w:val="00CC0938"/>
    <w:rsid w:val="00CC0B07"/>
    <w:rsid w:val="00CC0DF3"/>
    <w:rsid w:val="00CC1088"/>
    <w:rsid w:val="00CC1433"/>
    <w:rsid w:val="00CC1633"/>
    <w:rsid w:val="00CC1680"/>
    <w:rsid w:val="00CC16CD"/>
    <w:rsid w:val="00CC1702"/>
    <w:rsid w:val="00CC1794"/>
    <w:rsid w:val="00CC19D3"/>
    <w:rsid w:val="00CC1D15"/>
    <w:rsid w:val="00CC23C5"/>
    <w:rsid w:val="00CC270C"/>
    <w:rsid w:val="00CC2778"/>
    <w:rsid w:val="00CC2B2D"/>
    <w:rsid w:val="00CC2D1B"/>
    <w:rsid w:val="00CC2E0D"/>
    <w:rsid w:val="00CC320E"/>
    <w:rsid w:val="00CC3992"/>
    <w:rsid w:val="00CC3BDA"/>
    <w:rsid w:val="00CC3C9F"/>
    <w:rsid w:val="00CC4041"/>
    <w:rsid w:val="00CC46F2"/>
    <w:rsid w:val="00CC48CE"/>
    <w:rsid w:val="00CC49A5"/>
    <w:rsid w:val="00CC4AE1"/>
    <w:rsid w:val="00CC508E"/>
    <w:rsid w:val="00CC5551"/>
    <w:rsid w:val="00CC55D6"/>
    <w:rsid w:val="00CC5611"/>
    <w:rsid w:val="00CC5818"/>
    <w:rsid w:val="00CC5911"/>
    <w:rsid w:val="00CC5E36"/>
    <w:rsid w:val="00CC6306"/>
    <w:rsid w:val="00CC6365"/>
    <w:rsid w:val="00CC669B"/>
    <w:rsid w:val="00CC68A1"/>
    <w:rsid w:val="00CC6A38"/>
    <w:rsid w:val="00CC6C25"/>
    <w:rsid w:val="00CC6DCB"/>
    <w:rsid w:val="00CC71F6"/>
    <w:rsid w:val="00CC7C4E"/>
    <w:rsid w:val="00CC7E21"/>
    <w:rsid w:val="00CD035F"/>
    <w:rsid w:val="00CD06C2"/>
    <w:rsid w:val="00CD08CB"/>
    <w:rsid w:val="00CD0B68"/>
    <w:rsid w:val="00CD0D4A"/>
    <w:rsid w:val="00CD0F27"/>
    <w:rsid w:val="00CD1098"/>
    <w:rsid w:val="00CD1376"/>
    <w:rsid w:val="00CD1610"/>
    <w:rsid w:val="00CD1A88"/>
    <w:rsid w:val="00CD1FA1"/>
    <w:rsid w:val="00CD1FE7"/>
    <w:rsid w:val="00CD1FF7"/>
    <w:rsid w:val="00CD2649"/>
    <w:rsid w:val="00CD2773"/>
    <w:rsid w:val="00CD2781"/>
    <w:rsid w:val="00CD2926"/>
    <w:rsid w:val="00CD2960"/>
    <w:rsid w:val="00CD2B41"/>
    <w:rsid w:val="00CD2CD2"/>
    <w:rsid w:val="00CD2E8D"/>
    <w:rsid w:val="00CD309F"/>
    <w:rsid w:val="00CD31CB"/>
    <w:rsid w:val="00CD386F"/>
    <w:rsid w:val="00CD3BBE"/>
    <w:rsid w:val="00CD3EA0"/>
    <w:rsid w:val="00CD4400"/>
    <w:rsid w:val="00CD447F"/>
    <w:rsid w:val="00CD4D40"/>
    <w:rsid w:val="00CD4E0A"/>
    <w:rsid w:val="00CD4E58"/>
    <w:rsid w:val="00CD5577"/>
    <w:rsid w:val="00CD57E8"/>
    <w:rsid w:val="00CD5AAF"/>
    <w:rsid w:val="00CD5FFD"/>
    <w:rsid w:val="00CD6276"/>
    <w:rsid w:val="00CD62A4"/>
    <w:rsid w:val="00CD6600"/>
    <w:rsid w:val="00CD6616"/>
    <w:rsid w:val="00CD67EA"/>
    <w:rsid w:val="00CD6946"/>
    <w:rsid w:val="00CD6A6A"/>
    <w:rsid w:val="00CD6A76"/>
    <w:rsid w:val="00CD6E4F"/>
    <w:rsid w:val="00CD6F6F"/>
    <w:rsid w:val="00CD7113"/>
    <w:rsid w:val="00CD71B3"/>
    <w:rsid w:val="00CD749B"/>
    <w:rsid w:val="00CD7528"/>
    <w:rsid w:val="00CD76A0"/>
    <w:rsid w:val="00CD77C8"/>
    <w:rsid w:val="00CD77D0"/>
    <w:rsid w:val="00CD78F8"/>
    <w:rsid w:val="00CD7979"/>
    <w:rsid w:val="00CD7C31"/>
    <w:rsid w:val="00CD7DA0"/>
    <w:rsid w:val="00CD7DDA"/>
    <w:rsid w:val="00CE016D"/>
    <w:rsid w:val="00CE0315"/>
    <w:rsid w:val="00CE033E"/>
    <w:rsid w:val="00CE0429"/>
    <w:rsid w:val="00CE06F5"/>
    <w:rsid w:val="00CE086B"/>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CB2"/>
    <w:rsid w:val="00CE3D40"/>
    <w:rsid w:val="00CE467F"/>
    <w:rsid w:val="00CE4C23"/>
    <w:rsid w:val="00CE4CE1"/>
    <w:rsid w:val="00CE4EF8"/>
    <w:rsid w:val="00CE5309"/>
    <w:rsid w:val="00CE530D"/>
    <w:rsid w:val="00CE554F"/>
    <w:rsid w:val="00CE5685"/>
    <w:rsid w:val="00CE56FA"/>
    <w:rsid w:val="00CE5791"/>
    <w:rsid w:val="00CE5A3C"/>
    <w:rsid w:val="00CE5B66"/>
    <w:rsid w:val="00CE5DC4"/>
    <w:rsid w:val="00CE5EC9"/>
    <w:rsid w:val="00CE6037"/>
    <w:rsid w:val="00CE6443"/>
    <w:rsid w:val="00CE652B"/>
    <w:rsid w:val="00CE6707"/>
    <w:rsid w:val="00CE6746"/>
    <w:rsid w:val="00CE6B94"/>
    <w:rsid w:val="00CE725B"/>
    <w:rsid w:val="00CE7409"/>
    <w:rsid w:val="00CE74CB"/>
    <w:rsid w:val="00CE788C"/>
    <w:rsid w:val="00CE7913"/>
    <w:rsid w:val="00CE7968"/>
    <w:rsid w:val="00CE7A6D"/>
    <w:rsid w:val="00CE7BDF"/>
    <w:rsid w:val="00CE7C34"/>
    <w:rsid w:val="00CE7C47"/>
    <w:rsid w:val="00CF003F"/>
    <w:rsid w:val="00CF040B"/>
    <w:rsid w:val="00CF068E"/>
    <w:rsid w:val="00CF0731"/>
    <w:rsid w:val="00CF0733"/>
    <w:rsid w:val="00CF073E"/>
    <w:rsid w:val="00CF0792"/>
    <w:rsid w:val="00CF079B"/>
    <w:rsid w:val="00CF0BF4"/>
    <w:rsid w:val="00CF0EE5"/>
    <w:rsid w:val="00CF103F"/>
    <w:rsid w:val="00CF118F"/>
    <w:rsid w:val="00CF1468"/>
    <w:rsid w:val="00CF1EEB"/>
    <w:rsid w:val="00CF2330"/>
    <w:rsid w:val="00CF264B"/>
    <w:rsid w:val="00CF3BE6"/>
    <w:rsid w:val="00CF4033"/>
    <w:rsid w:val="00CF440B"/>
    <w:rsid w:val="00CF45B3"/>
    <w:rsid w:val="00CF4652"/>
    <w:rsid w:val="00CF478C"/>
    <w:rsid w:val="00CF47FC"/>
    <w:rsid w:val="00CF48F3"/>
    <w:rsid w:val="00CF494D"/>
    <w:rsid w:val="00CF4DE3"/>
    <w:rsid w:val="00CF4EFD"/>
    <w:rsid w:val="00CF501A"/>
    <w:rsid w:val="00CF5098"/>
    <w:rsid w:val="00CF533C"/>
    <w:rsid w:val="00CF5380"/>
    <w:rsid w:val="00CF543A"/>
    <w:rsid w:val="00CF545E"/>
    <w:rsid w:val="00CF551A"/>
    <w:rsid w:val="00CF57E1"/>
    <w:rsid w:val="00CF5B76"/>
    <w:rsid w:val="00CF5D0A"/>
    <w:rsid w:val="00CF628B"/>
    <w:rsid w:val="00CF62B5"/>
    <w:rsid w:val="00CF6322"/>
    <w:rsid w:val="00CF633C"/>
    <w:rsid w:val="00CF6364"/>
    <w:rsid w:val="00CF63B3"/>
    <w:rsid w:val="00CF6455"/>
    <w:rsid w:val="00CF65B8"/>
    <w:rsid w:val="00CF6ACB"/>
    <w:rsid w:val="00CF6C31"/>
    <w:rsid w:val="00CF6C33"/>
    <w:rsid w:val="00CF74EE"/>
    <w:rsid w:val="00CF761A"/>
    <w:rsid w:val="00CF76CF"/>
    <w:rsid w:val="00CF78BE"/>
    <w:rsid w:val="00CF7DE5"/>
    <w:rsid w:val="00D00015"/>
    <w:rsid w:val="00D00315"/>
    <w:rsid w:val="00D00627"/>
    <w:rsid w:val="00D00855"/>
    <w:rsid w:val="00D008C4"/>
    <w:rsid w:val="00D00A90"/>
    <w:rsid w:val="00D00DC1"/>
    <w:rsid w:val="00D00F8F"/>
    <w:rsid w:val="00D01028"/>
    <w:rsid w:val="00D01086"/>
    <w:rsid w:val="00D0122E"/>
    <w:rsid w:val="00D01517"/>
    <w:rsid w:val="00D01639"/>
    <w:rsid w:val="00D01788"/>
    <w:rsid w:val="00D017FE"/>
    <w:rsid w:val="00D01C01"/>
    <w:rsid w:val="00D01C21"/>
    <w:rsid w:val="00D01F1B"/>
    <w:rsid w:val="00D020DC"/>
    <w:rsid w:val="00D0245B"/>
    <w:rsid w:val="00D026BD"/>
    <w:rsid w:val="00D02B72"/>
    <w:rsid w:val="00D02CD2"/>
    <w:rsid w:val="00D02D11"/>
    <w:rsid w:val="00D02F4D"/>
    <w:rsid w:val="00D031F1"/>
    <w:rsid w:val="00D03240"/>
    <w:rsid w:val="00D035D0"/>
    <w:rsid w:val="00D03675"/>
    <w:rsid w:val="00D03E43"/>
    <w:rsid w:val="00D0444B"/>
    <w:rsid w:val="00D04CA4"/>
    <w:rsid w:val="00D04F34"/>
    <w:rsid w:val="00D05244"/>
    <w:rsid w:val="00D053EA"/>
    <w:rsid w:val="00D055CA"/>
    <w:rsid w:val="00D055D6"/>
    <w:rsid w:val="00D05685"/>
    <w:rsid w:val="00D0581E"/>
    <w:rsid w:val="00D05DE4"/>
    <w:rsid w:val="00D05F91"/>
    <w:rsid w:val="00D069EA"/>
    <w:rsid w:val="00D0733E"/>
    <w:rsid w:val="00D07502"/>
    <w:rsid w:val="00D07807"/>
    <w:rsid w:val="00D07DF2"/>
    <w:rsid w:val="00D101DF"/>
    <w:rsid w:val="00D107FF"/>
    <w:rsid w:val="00D1097F"/>
    <w:rsid w:val="00D10A29"/>
    <w:rsid w:val="00D10B9D"/>
    <w:rsid w:val="00D10F43"/>
    <w:rsid w:val="00D1119F"/>
    <w:rsid w:val="00D11215"/>
    <w:rsid w:val="00D11327"/>
    <w:rsid w:val="00D11368"/>
    <w:rsid w:val="00D1138E"/>
    <w:rsid w:val="00D114DD"/>
    <w:rsid w:val="00D118D8"/>
    <w:rsid w:val="00D11B9F"/>
    <w:rsid w:val="00D11DB4"/>
    <w:rsid w:val="00D12281"/>
    <w:rsid w:val="00D12382"/>
    <w:rsid w:val="00D12766"/>
    <w:rsid w:val="00D1280F"/>
    <w:rsid w:val="00D12882"/>
    <w:rsid w:val="00D12972"/>
    <w:rsid w:val="00D1310A"/>
    <w:rsid w:val="00D13562"/>
    <w:rsid w:val="00D13849"/>
    <w:rsid w:val="00D13A69"/>
    <w:rsid w:val="00D13B2A"/>
    <w:rsid w:val="00D13E66"/>
    <w:rsid w:val="00D14052"/>
    <w:rsid w:val="00D14096"/>
    <w:rsid w:val="00D140D0"/>
    <w:rsid w:val="00D149AD"/>
    <w:rsid w:val="00D14BB9"/>
    <w:rsid w:val="00D1515F"/>
    <w:rsid w:val="00D1543B"/>
    <w:rsid w:val="00D154DE"/>
    <w:rsid w:val="00D155FF"/>
    <w:rsid w:val="00D15B24"/>
    <w:rsid w:val="00D160FB"/>
    <w:rsid w:val="00D164F6"/>
    <w:rsid w:val="00D16775"/>
    <w:rsid w:val="00D16BB7"/>
    <w:rsid w:val="00D16DAD"/>
    <w:rsid w:val="00D170A8"/>
    <w:rsid w:val="00D17294"/>
    <w:rsid w:val="00D173C9"/>
    <w:rsid w:val="00D176C1"/>
    <w:rsid w:val="00D176D9"/>
    <w:rsid w:val="00D1782B"/>
    <w:rsid w:val="00D17863"/>
    <w:rsid w:val="00D17A75"/>
    <w:rsid w:val="00D17A9F"/>
    <w:rsid w:val="00D17F32"/>
    <w:rsid w:val="00D2033D"/>
    <w:rsid w:val="00D20546"/>
    <w:rsid w:val="00D2068E"/>
    <w:rsid w:val="00D20904"/>
    <w:rsid w:val="00D20EA3"/>
    <w:rsid w:val="00D20F6C"/>
    <w:rsid w:val="00D213E0"/>
    <w:rsid w:val="00D2146C"/>
    <w:rsid w:val="00D2146D"/>
    <w:rsid w:val="00D214AD"/>
    <w:rsid w:val="00D21A42"/>
    <w:rsid w:val="00D21D32"/>
    <w:rsid w:val="00D22071"/>
    <w:rsid w:val="00D221D5"/>
    <w:rsid w:val="00D227E3"/>
    <w:rsid w:val="00D22848"/>
    <w:rsid w:val="00D228B2"/>
    <w:rsid w:val="00D22BB3"/>
    <w:rsid w:val="00D22DC0"/>
    <w:rsid w:val="00D22E00"/>
    <w:rsid w:val="00D22F76"/>
    <w:rsid w:val="00D23070"/>
    <w:rsid w:val="00D232C6"/>
    <w:rsid w:val="00D23758"/>
    <w:rsid w:val="00D23861"/>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5E3C"/>
    <w:rsid w:val="00D26229"/>
    <w:rsid w:val="00D2655D"/>
    <w:rsid w:val="00D266C7"/>
    <w:rsid w:val="00D268E0"/>
    <w:rsid w:val="00D2694F"/>
    <w:rsid w:val="00D26D31"/>
    <w:rsid w:val="00D270E5"/>
    <w:rsid w:val="00D27200"/>
    <w:rsid w:val="00D2732C"/>
    <w:rsid w:val="00D27396"/>
    <w:rsid w:val="00D27557"/>
    <w:rsid w:val="00D27B5D"/>
    <w:rsid w:val="00D27F01"/>
    <w:rsid w:val="00D30475"/>
    <w:rsid w:val="00D305EA"/>
    <w:rsid w:val="00D30D54"/>
    <w:rsid w:val="00D30FCB"/>
    <w:rsid w:val="00D30FFE"/>
    <w:rsid w:val="00D31294"/>
    <w:rsid w:val="00D312F3"/>
    <w:rsid w:val="00D3166D"/>
    <w:rsid w:val="00D3198E"/>
    <w:rsid w:val="00D31AD5"/>
    <w:rsid w:val="00D32127"/>
    <w:rsid w:val="00D3218D"/>
    <w:rsid w:val="00D32474"/>
    <w:rsid w:val="00D324C5"/>
    <w:rsid w:val="00D32D05"/>
    <w:rsid w:val="00D32F8A"/>
    <w:rsid w:val="00D33455"/>
    <w:rsid w:val="00D33A31"/>
    <w:rsid w:val="00D34211"/>
    <w:rsid w:val="00D3432E"/>
    <w:rsid w:val="00D347FB"/>
    <w:rsid w:val="00D34CFB"/>
    <w:rsid w:val="00D34E94"/>
    <w:rsid w:val="00D34F52"/>
    <w:rsid w:val="00D350BD"/>
    <w:rsid w:val="00D3535C"/>
    <w:rsid w:val="00D353C2"/>
    <w:rsid w:val="00D35AD4"/>
    <w:rsid w:val="00D35C67"/>
    <w:rsid w:val="00D35F52"/>
    <w:rsid w:val="00D3624D"/>
    <w:rsid w:val="00D363F2"/>
    <w:rsid w:val="00D36717"/>
    <w:rsid w:val="00D36825"/>
    <w:rsid w:val="00D368CC"/>
    <w:rsid w:val="00D3729D"/>
    <w:rsid w:val="00D37764"/>
    <w:rsid w:val="00D37A4C"/>
    <w:rsid w:val="00D37AE3"/>
    <w:rsid w:val="00D37BAC"/>
    <w:rsid w:val="00D37C51"/>
    <w:rsid w:val="00D37D6F"/>
    <w:rsid w:val="00D4002F"/>
    <w:rsid w:val="00D403F7"/>
    <w:rsid w:val="00D40BEE"/>
    <w:rsid w:val="00D40CFD"/>
    <w:rsid w:val="00D412FA"/>
    <w:rsid w:val="00D41774"/>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81B"/>
    <w:rsid w:val="00D45B9F"/>
    <w:rsid w:val="00D45DF0"/>
    <w:rsid w:val="00D464D5"/>
    <w:rsid w:val="00D46762"/>
    <w:rsid w:val="00D46AA9"/>
    <w:rsid w:val="00D4718F"/>
    <w:rsid w:val="00D47362"/>
    <w:rsid w:val="00D47422"/>
    <w:rsid w:val="00D4742E"/>
    <w:rsid w:val="00D476E9"/>
    <w:rsid w:val="00D47C4A"/>
    <w:rsid w:val="00D47E12"/>
    <w:rsid w:val="00D50202"/>
    <w:rsid w:val="00D504B7"/>
    <w:rsid w:val="00D5081B"/>
    <w:rsid w:val="00D510A0"/>
    <w:rsid w:val="00D513F7"/>
    <w:rsid w:val="00D515DB"/>
    <w:rsid w:val="00D516BB"/>
    <w:rsid w:val="00D517C5"/>
    <w:rsid w:val="00D51ADF"/>
    <w:rsid w:val="00D51B10"/>
    <w:rsid w:val="00D51B7C"/>
    <w:rsid w:val="00D51CD9"/>
    <w:rsid w:val="00D51FE4"/>
    <w:rsid w:val="00D52245"/>
    <w:rsid w:val="00D523DB"/>
    <w:rsid w:val="00D525E4"/>
    <w:rsid w:val="00D52865"/>
    <w:rsid w:val="00D52A29"/>
    <w:rsid w:val="00D52E27"/>
    <w:rsid w:val="00D52EB2"/>
    <w:rsid w:val="00D52FF1"/>
    <w:rsid w:val="00D53209"/>
    <w:rsid w:val="00D536DD"/>
    <w:rsid w:val="00D53844"/>
    <w:rsid w:val="00D53DD3"/>
    <w:rsid w:val="00D53E8E"/>
    <w:rsid w:val="00D53EE4"/>
    <w:rsid w:val="00D540A9"/>
    <w:rsid w:val="00D541EA"/>
    <w:rsid w:val="00D54208"/>
    <w:rsid w:val="00D54DF2"/>
    <w:rsid w:val="00D54FA8"/>
    <w:rsid w:val="00D55481"/>
    <w:rsid w:val="00D554FE"/>
    <w:rsid w:val="00D5567F"/>
    <w:rsid w:val="00D557CC"/>
    <w:rsid w:val="00D559B8"/>
    <w:rsid w:val="00D55A8C"/>
    <w:rsid w:val="00D55ACA"/>
    <w:rsid w:val="00D55C4A"/>
    <w:rsid w:val="00D55CF1"/>
    <w:rsid w:val="00D55D34"/>
    <w:rsid w:val="00D56030"/>
    <w:rsid w:val="00D562E7"/>
    <w:rsid w:val="00D56B5D"/>
    <w:rsid w:val="00D56BA1"/>
    <w:rsid w:val="00D56CF9"/>
    <w:rsid w:val="00D56FBD"/>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0D33"/>
    <w:rsid w:val="00D61122"/>
    <w:rsid w:val="00D614FD"/>
    <w:rsid w:val="00D61BA9"/>
    <w:rsid w:val="00D61C91"/>
    <w:rsid w:val="00D61D2C"/>
    <w:rsid w:val="00D61E5E"/>
    <w:rsid w:val="00D61F52"/>
    <w:rsid w:val="00D61FA1"/>
    <w:rsid w:val="00D620FE"/>
    <w:rsid w:val="00D622BC"/>
    <w:rsid w:val="00D62430"/>
    <w:rsid w:val="00D62486"/>
    <w:rsid w:val="00D6254A"/>
    <w:rsid w:val="00D62914"/>
    <w:rsid w:val="00D62A60"/>
    <w:rsid w:val="00D62ABD"/>
    <w:rsid w:val="00D62BC4"/>
    <w:rsid w:val="00D62BE0"/>
    <w:rsid w:val="00D63245"/>
    <w:rsid w:val="00D6325C"/>
    <w:rsid w:val="00D633B7"/>
    <w:rsid w:val="00D63719"/>
    <w:rsid w:val="00D63C7F"/>
    <w:rsid w:val="00D63CAD"/>
    <w:rsid w:val="00D63D80"/>
    <w:rsid w:val="00D63F4A"/>
    <w:rsid w:val="00D64360"/>
    <w:rsid w:val="00D643F2"/>
    <w:rsid w:val="00D644F2"/>
    <w:rsid w:val="00D645F2"/>
    <w:rsid w:val="00D64751"/>
    <w:rsid w:val="00D64936"/>
    <w:rsid w:val="00D64D66"/>
    <w:rsid w:val="00D64FA8"/>
    <w:rsid w:val="00D6512A"/>
    <w:rsid w:val="00D65235"/>
    <w:rsid w:val="00D6569B"/>
    <w:rsid w:val="00D6594C"/>
    <w:rsid w:val="00D65AEA"/>
    <w:rsid w:val="00D65B01"/>
    <w:rsid w:val="00D65D5A"/>
    <w:rsid w:val="00D66214"/>
    <w:rsid w:val="00D667FC"/>
    <w:rsid w:val="00D66C88"/>
    <w:rsid w:val="00D6703C"/>
    <w:rsid w:val="00D67173"/>
    <w:rsid w:val="00D6754E"/>
    <w:rsid w:val="00D675F2"/>
    <w:rsid w:val="00D6760A"/>
    <w:rsid w:val="00D677B7"/>
    <w:rsid w:val="00D6789A"/>
    <w:rsid w:val="00D67BFA"/>
    <w:rsid w:val="00D67FDF"/>
    <w:rsid w:val="00D7013B"/>
    <w:rsid w:val="00D7036A"/>
    <w:rsid w:val="00D7036C"/>
    <w:rsid w:val="00D703D8"/>
    <w:rsid w:val="00D70460"/>
    <w:rsid w:val="00D70627"/>
    <w:rsid w:val="00D70CD5"/>
    <w:rsid w:val="00D70EC5"/>
    <w:rsid w:val="00D71126"/>
    <w:rsid w:val="00D71586"/>
    <w:rsid w:val="00D71FCD"/>
    <w:rsid w:val="00D720D4"/>
    <w:rsid w:val="00D7219D"/>
    <w:rsid w:val="00D72206"/>
    <w:rsid w:val="00D722CA"/>
    <w:rsid w:val="00D723CB"/>
    <w:rsid w:val="00D724AA"/>
    <w:rsid w:val="00D72505"/>
    <w:rsid w:val="00D72709"/>
    <w:rsid w:val="00D7273A"/>
    <w:rsid w:val="00D72B5D"/>
    <w:rsid w:val="00D72B94"/>
    <w:rsid w:val="00D73128"/>
    <w:rsid w:val="00D731EA"/>
    <w:rsid w:val="00D732CB"/>
    <w:rsid w:val="00D7336A"/>
    <w:rsid w:val="00D7367F"/>
    <w:rsid w:val="00D7413E"/>
    <w:rsid w:val="00D749D3"/>
    <w:rsid w:val="00D74ADC"/>
    <w:rsid w:val="00D74E87"/>
    <w:rsid w:val="00D75468"/>
    <w:rsid w:val="00D756D0"/>
    <w:rsid w:val="00D75790"/>
    <w:rsid w:val="00D757D3"/>
    <w:rsid w:val="00D759B5"/>
    <w:rsid w:val="00D75B19"/>
    <w:rsid w:val="00D75B63"/>
    <w:rsid w:val="00D75BF7"/>
    <w:rsid w:val="00D75E1E"/>
    <w:rsid w:val="00D75F78"/>
    <w:rsid w:val="00D7607E"/>
    <w:rsid w:val="00D76434"/>
    <w:rsid w:val="00D76578"/>
    <w:rsid w:val="00D766D0"/>
    <w:rsid w:val="00D767A0"/>
    <w:rsid w:val="00D76FCC"/>
    <w:rsid w:val="00D77506"/>
    <w:rsid w:val="00D7759C"/>
    <w:rsid w:val="00D776E2"/>
    <w:rsid w:val="00D77846"/>
    <w:rsid w:val="00D77B8E"/>
    <w:rsid w:val="00D77BF1"/>
    <w:rsid w:val="00D77F02"/>
    <w:rsid w:val="00D80038"/>
    <w:rsid w:val="00D802A3"/>
    <w:rsid w:val="00D80402"/>
    <w:rsid w:val="00D8092B"/>
    <w:rsid w:val="00D8097A"/>
    <w:rsid w:val="00D80A90"/>
    <w:rsid w:val="00D80BA9"/>
    <w:rsid w:val="00D80CC2"/>
    <w:rsid w:val="00D813F9"/>
    <w:rsid w:val="00D81522"/>
    <w:rsid w:val="00D817F3"/>
    <w:rsid w:val="00D818BB"/>
    <w:rsid w:val="00D81CBC"/>
    <w:rsid w:val="00D81F9E"/>
    <w:rsid w:val="00D8212D"/>
    <w:rsid w:val="00D82248"/>
    <w:rsid w:val="00D825B3"/>
    <w:rsid w:val="00D825CC"/>
    <w:rsid w:val="00D829FF"/>
    <w:rsid w:val="00D82A1B"/>
    <w:rsid w:val="00D82EA0"/>
    <w:rsid w:val="00D833DB"/>
    <w:rsid w:val="00D839BE"/>
    <w:rsid w:val="00D83A6F"/>
    <w:rsid w:val="00D83AC5"/>
    <w:rsid w:val="00D83B0C"/>
    <w:rsid w:val="00D83B9C"/>
    <w:rsid w:val="00D83E07"/>
    <w:rsid w:val="00D842A5"/>
    <w:rsid w:val="00D843DC"/>
    <w:rsid w:val="00D84802"/>
    <w:rsid w:val="00D84874"/>
    <w:rsid w:val="00D84B6C"/>
    <w:rsid w:val="00D84BAD"/>
    <w:rsid w:val="00D8516A"/>
    <w:rsid w:val="00D85535"/>
    <w:rsid w:val="00D85613"/>
    <w:rsid w:val="00D85A3A"/>
    <w:rsid w:val="00D85CE6"/>
    <w:rsid w:val="00D85D6F"/>
    <w:rsid w:val="00D85E59"/>
    <w:rsid w:val="00D85FCA"/>
    <w:rsid w:val="00D86193"/>
    <w:rsid w:val="00D86438"/>
    <w:rsid w:val="00D8676E"/>
    <w:rsid w:val="00D8685F"/>
    <w:rsid w:val="00D86A3F"/>
    <w:rsid w:val="00D86C0C"/>
    <w:rsid w:val="00D86D4C"/>
    <w:rsid w:val="00D86EB7"/>
    <w:rsid w:val="00D8700E"/>
    <w:rsid w:val="00D87151"/>
    <w:rsid w:val="00D871D9"/>
    <w:rsid w:val="00D8748B"/>
    <w:rsid w:val="00D878BB"/>
    <w:rsid w:val="00D878CB"/>
    <w:rsid w:val="00D905E1"/>
    <w:rsid w:val="00D9069B"/>
    <w:rsid w:val="00D907F0"/>
    <w:rsid w:val="00D90A22"/>
    <w:rsid w:val="00D90EB6"/>
    <w:rsid w:val="00D91001"/>
    <w:rsid w:val="00D914E7"/>
    <w:rsid w:val="00D915AF"/>
    <w:rsid w:val="00D915EF"/>
    <w:rsid w:val="00D91600"/>
    <w:rsid w:val="00D91747"/>
    <w:rsid w:val="00D91AE7"/>
    <w:rsid w:val="00D91CD0"/>
    <w:rsid w:val="00D91E76"/>
    <w:rsid w:val="00D91F96"/>
    <w:rsid w:val="00D9201D"/>
    <w:rsid w:val="00D92043"/>
    <w:rsid w:val="00D92359"/>
    <w:rsid w:val="00D92571"/>
    <w:rsid w:val="00D926AB"/>
    <w:rsid w:val="00D9303E"/>
    <w:rsid w:val="00D93120"/>
    <w:rsid w:val="00D9323F"/>
    <w:rsid w:val="00D93881"/>
    <w:rsid w:val="00D93D23"/>
    <w:rsid w:val="00D93D27"/>
    <w:rsid w:val="00D93ECD"/>
    <w:rsid w:val="00D93FC2"/>
    <w:rsid w:val="00D93FFB"/>
    <w:rsid w:val="00D940CC"/>
    <w:rsid w:val="00D9455A"/>
    <w:rsid w:val="00D94575"/>
    <w:rsid w:val="00D94DD2"/>
    <w:rsid w:val="00D94E7B"/>
    <w:rsid w:val="00D94EEC"/>
    <w:rsid w:val="00D95309"/>
    <w:rsid w:val="00D95353"/>
    <w:rsid w:val="00D958B5"/>
    <w:rsid w:val="00D958F1"/>
    <w:rsid w:val="00D95A3C"/>
    <w:rsid w:val="00D95B37"/>
    <w:rsid w:val="00D95B7D"/>
    <w:rsid w:val="00D95D54"/>
    <w:rsid w:val="00D95EFB"/>
    <w:rsid w:val="00D96009"/>
    <w:rsid w:val="00D962A3"/>
    <w:rsid w:val="00D9680F"/>
    <w:rsid w:val="00D96832"/>
    <w:rsid w:val="00D96849"/>
    <w:rsid w:val="00D968C2"/>
    <w:rsid w:val="00D96ADC"/>
    <w:rsid w:val="00D97074"/>
    <w:rsid w:val="00D9726B"/>
    <w:rsid w:val="00D973AB"/>
    <w:rsid w:val="00D97906"/>
    <w:rsid w:val="00D97BC7"/>
    <w:rsid w:val="00D97E34"/>
    <w:rsid w:val="00D97F2C"/>
    <w:rsid w:val="00DA02B1"/>
    <w:rsid w:val="00DA02BB"/>
    <w:rsid w:val="00DA03EC"/>
    <w:rsid w:val="00DA0B7C"/>
    <w:rsid w:val="00DA0CA0"/>
    <w:rsid w:val="00DA0EC0"/>
    <w:rsid w:val="00DA190D"/>
    <w:rsid w:val="00DA19BE"/>
    <w:rsid w:val="00DA1BAA"/>
    <w:rsid w:val="00DA1F50"/>
    <w:rsid w:val="00DA2045"/>
    <w:rsid w:val="00DA2339"/>
    <w:rsid w:val="00DA2366"/>
    <w:rsid w:val="00DA272F"/>
    <w:rsid w:val="00DA2981"/>
    <w:rsid w:val="00DA2CB2"/>
    <w:rsid w:val="00DA2EBD"/>
    <w:rsid w:val="00DA3005"/>
    <w:rsid w:val="00DA30B1"/>
    <w:rsid w:val="00DA3343"/>
    <w:rsid w:val="00DA33D5"/>
    <w:rsid w:val="00DA3417"/>
    <w:rsid w:val="00DA38EC"/>
    <w:rsid w:val="00DA3C16"/>
    <w:rsid w:val="00DA3F1F"/>
    <w:rsid w:val="00DA454E"/>
    <w:rsid w:val="00DA48B6"/>
    <w:rsid w:val="00DA49CF"/>
    <w:rsid w:val="00DA552D"/>
    <w:rsid w:val="00DA61A6"/>
    <w:rsid w:val="00DA62A1"/>
    <w:rsid w:val="00DA66C3"/>
    <w:rsid w:val="00DA6940"/>
    <w:rsid w:val="00DA69FC"/>
    <w:rsid w:val="00DA7AE1"/>
    <w:rsid w:val="00DA7B19"/>
    <w:rsid w:val="00DA7C01"/>
    <w:rsid w:val="00DB01E3"/>
    <w:rsid w:val="00DB07D4"/>
    <w:rsid w:val="00DB10AB"/>
    <w:rsid w:val="00DB1272"/>
    <w:rsid w:val="00DB19A7"/>
    <w:rsid w:val="00DB1C35"/>
    <w:rsid w:val="00DB1CB3"/>
    <w:rsid w:val="00DB1DE7"/>
    <w:rsid w:val="00DB2451"/>
    <w:rsid w:val="00DB2831"/>
    <w:rsid w:val="00DB2B5C"/>
    <w:rsid w:val="00DB2BEF"/>
    <w:rsid w:val="00DB2DF6"/>
    <w:rsid w:val="00DB31F1"/>
    <w:rsid w:val="00DB3423"/>
    <w:rsid w:val="00DB355C"/>
    <w:rsid w:val="00DB3E07"/>
    <w:rsid w:val="00DB3E18"/>
    <w:rsid w:val="00DB3E5E"/>
    <w:rsid w:val="00DB436A"/>
    <w:rsid w:val="00DB43C5"/>
    <w:rsid w:val="00DB4B8C"/>
    <w:rsid w:val="00DB4DD4"/>
    <w:rsid w:val="00DB4E78"/>
    <w:rsid w:val="00DB4FFC"/>
    <w:rsid w:val="00DB5060"/>
    <w:rsid w:val="00DB52DD"/>
    <w:rsid w:val="00DB559A"/>
    <w:rsid w:val="00DB5A6E"/>
    <w:rsid w:val="00DB5B27"/>
    <w:rsid w:val="00DB5D60"/>
    <w:rsid w:val="00DB5F6C"/>
    <w:rsid w:val="00DB62BD"/>
    <w:rsid w:val="00DB659C"/>
    <w:rsid w:val="00DB689C"/>
    <w:rsid w:val="00DB699A"/>
    <w:rsid w:val="00DB6D16"/>
    <w:rsid w:val="00DB70AD"/>
    <w:rsid w:val="00DB73D1"/>
    <w:rsid w:val="00DB7549"/>
    <w:rsid w:val="00DB79CD"/>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982"/>
    <w:rsid w:val="00DC2AD9"/>
    <w:rsid w:val="00DC2D33"/>
    <w:rsid w:val="00DC2E3D"/>
    <w:rsid w:val="00DC2E4F"/>
    <w:rsid w:val="00DC2F12"/>
    <w:rsid w:val="00DC2F79"/>
    <w:rsid w:val="00DC3426"/>
    <w:rsid w:val="00DC39D3"/>
    <w:rsid w:val="00DC3DE0"/>
    <w:rsid w:val="00DC49B3"/>
    <w:rsid w:val="00DC4FEB"/>
    <w:rsid w:val="00DC50D6"/>
    <w:rsid w:val="00DC55CE"/>
    <w:rsid w:val="00DC5950"/>
    <w:rsid w:val="00DC608C"/>
    <w:rsid w:val="00DC62E2"/>
    <w:rsid w:val="00DC636E"/>
    <w:rsid w:val="00DC64E5"/>
    <w:rsid w:val="00DC65A2"/>
    <w:rsid w:val="00DC686D"/>
    <w:rsid w:val="00DC6BE2"/>
    <w:rsid w:val="00DC6C04"/>
    <w:rsid w:val="00DC702A"/>
    <w:rsid w:val="00DC7154"/>
    <w:rsid w:val="00DC71DF"/>
    <w:rsid w:val="00DC731E"/>
    <w:rsid w:val="00DC748C"/>
    <w:rsid w:val="00DC750D"/>
    <w:rsid w:val="00DC755A"/>
    <w:rsid w:val="00DC7894"/>
    <w:rsid w:val="00DC7946"/>
    <w:rsid w:val="00DC7B23"/>
    <w:rsid w:val="00DC7E4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352"/>
    <w:rsid w:val="00DD3521"/>
    <w:rsid w:val="00DD3DD8"/>
    <w:rsid w:val="00DD424C"/>
    <w:rsid w:val="00DD4670"/>
    <w:rsid w:val="00DD48AC"/>
    <w:rsid w:val="00DD4F99"/>
    <w:rsid w:val="00DD4FFA"/>
    <w:rsid w:val="00DD54F4"/>
    <w:rsid w:val="00DD5628"/>
    <w:rsid w:val="00DD59C6"/>
    <w:rsid w:val="00DD5AC1"/>
    <w:rsid w:val="00DD67AD"/>
    <w:rsid w:val="00DD68DE"/>
    <w:rsid w:val="00DD6E29"/>
    <w:rsid w:val="00DD6FDF"/>
    <w:rsid w:val="00DD77BC"/>
    <w:rsid w:val="00DD78C9"/>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600"/>
    <w:rsid w:val="00DE3711"/>
    <w:rsid w:val="00DE38C4"/>
    <w:rsid w:val="00DE3A01"/>
    <w:rsid w:val="00DE3DA7"/>
    <w:rsid w:val="00DE3E78"/>
    <w:rsid w:val="00DE4704"/>
    <w:rsid w:val="00DE4B51"/>
    <w:rsid w:val="00DE5200"/>
    <w:rsid w:val="00DE5539"/>
    <w:rsid w:val="00DE56EB"/>
    <w:rsid w:val="00DE5A34"/>
    <w:rsid w:val="00DE5EB6"/>
    <w:rsid w:val="00DE6074"/>
    <w:rsid w:val="00DE66F2"/>
    <w:rsid w:val="00DE7686"/>
    <w:rsid w:val="00DE76A0"/>
    <w:rsid w:val="00DE76E6"/>
    <w:rsid w:val="00DE77A5"/>
    <w:rsid w:val="00DE788D"/>
    <w:rsid w:val="00DE7C66"/>
    <w:rsid w:val="00DE7E74"/>
    <w:rsid w:val="00DF03E3"/>
    <w:rsid w:val="00DF072B"/>
    <w:rsid w:val="00DF086A"/>
    <w:rsid w:val="00DF098E"/>
    <w:rsid w:val="00DF0A10"/>
    <w:rsid w:val="00DF0AC7"/>
    <w:rsid w:val="00DF0B37"/>
    <w:rsid w:val="00DF0BD2"/>
    <w:rsid w:val="00DF0FAD"/>
    <w:rsid w:val="00DF1026"/>
    <w:rsid w:val="00DF1F0B"/>
    <w:rsid w:val="00DF1F56"/>
    <w:rsid w:val="00DF2121"/>
    <w:rsid w:val="00DF2337"/>
    <w:rsid w:val="00DF2498"/>
    <w:rsid w:val="00DF2506"/>
    <w:rsid w:val="00DF2C7A"/>
    <w:rsid w:val="00DF2DDE"/>
    <w:rsid w:val="00DF2DFD"/>
    <w:rsid w:val="00DF3189"/>
    <w:rsid w:val="00DF3445"/>
    <w:rsid w:val="00DF353D"/>
    <w:rsid w:val="00DF3642"/>
    <w:rsid w:val="00DF3D76"/>
    <w:rsid w:val="00DF3E9C"/>
    <w:rsid w:val="00DF3FD9"/>
    <w:rsid w:val="00DF403E"/>
    <w:rsid w:val="00DF4348"/>
    <w:rsid w:val="00DF4472"/>
    <w:rsid w:val="00DF4D9C"/>
    <w:rsid w:val="00DF50A8"/>
    <w:rsid w:val="00DF5138"/>
    <w:rsid w:val="00DF5280"/>
    <w:rsid w:val="00DF5402"/>
    <w:rsid w:val="00DF582D"/>
    <w:rsid w:val="00DF5DAD"/>
    <w:rsid w:val="00DF5F55"/>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0FAB"/>
    <w:rsid w:val="00E011EA"/>
    <w:rsid w:val="00E01222"/>
    <w:rsid w:val="00E01457"/>
    <w:rsid w:val="00E015A6"/>
    <w:rsid w:val="00E01634"/>
    <w:rsid w:val="00E01B2A"/>
    <w:rsid w:val="00E024F7"/>
    <w:rsid w:val="00E0257C"/>
    <w:rsid w:val="00E026B7"/>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4CB3"/>
    <w:rsid w:val="00E05376"/>
    <w:rsid w:val="00E05753"/>
    <w:rsid w:val="00E057E1"/>
    <w:rsid w:val="00E058F4"/>
    <w:rsid w:val="00E05A5D"/>
    <w:rsid w:val="00E05DA1"/>
    <w:rsid w:val="00E05F3D"/>
    <w:rsid w:val="00E06412"/>
    <w:rsid w:val="00E0655B"/>
    <w:rsid w:val="00E06573"/>
    <w:rsid w:val="00E06753"/>
    <w:rsid w:val="00E06799"/>
    <w:rsid w:val="00E06EB8"/>
    <w:rsid w:val="00E0706A"/>
    <w:rsid w:val="00E0714D"/>
    <w:rsid w:val="00E07219"/>
    <w:rsid w:val="00E07305"/>
    <w:rsid w:val="00E073B2"/>
    <w:rsid w:val="00E077CC"/>
    <w:rsid w:val="00E07A82"/>
    <w:rsid w:val="00E07B7D"/>
    <w:rsid w:val="00E07E90"/>
    <w:rsid w:val="00E1059F"/>
    <w:rsid w:val="00E10718"/>
    <w:rsid w:val="00E10847"/>
    <w:rsid w:val="00E10AF5"/>
    <w:rsid w:val="00E10BA0"/>
    <w:rsid w:val="00E10DD2"/>
    <w:rsid w:val="00E10F87"/>
    <w:rsid w:val="00E110D8"/>
    <w:rsid w:val="00E11225"/>
    <w:rsid w:val="00E11430"/>
    <w:rsid w:val="00E114FE"/>
    <w:rsid w:val="00E116C4"/>
    <w:rsid w:val="00E117BC"/>
    <w:rsid w:val="00E1189B"/>
    <w:rsid w:val="00E119D0"/>
    <w:rsid w:val="00E11B74"/>
    <w:rsid w:val="00E11C66"/>
    <w:rsid w:val="00E11DC3"/>
    <w:rsid w:val="00E12043"/>
    <w:rsid w:val="00E12172"/>
    <w:rsid w:val="00E12748"/>
    <w:rsid w:val="00E129A1"/>
    <w:rsid w:val="00E12A1F"/>
    <w:rsid w:val="00E12AE3"/>
    <w:rsid w:val="00E12B1B"/>
    <w:rsid w:val="00E12B67"/>
    <w:rsid w:val="00E1300A"/>
    <w:rsid w:val="00E131F7"/>
    <w:rsid w:val="00E13592"/>
    <w:rsid w:val="00E13B3A"/>
    <w:rsid w:val="00E13BDE"/>
    <w:rsid w:val="00E13E6A"/>
    <w:rsid w:val="00E14069"/>
    <w:rsid w:val="00E14173"/>
    <w:rsid w:val="00E14195"/>
    <w:rsid w:val="00E145B3"/>
    <w:rsid w:val="00E14907"/>
    <w:rsid w:val="00E14BDF"/>
    <w:rsid w:val="00E14E87"/>
    <w:rsid w:val="00E1502E"/>
    <w:rsid w:val="00E1504D"/>
    <w:rsid w:val="00E1526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3EA"/>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C38"/>
    <w:rsid w:val="00E22D3A"/>
    <w:rsid w:val="00E22E3B"/>
    <w:rsid w:val="00E230CF"/>
    <w:rsid w:val="00E2335C"/>
    <w:rsid w:val="00E23430"/>
    <w:rsid w:val="00E2349A"/>
    <w:rsid w:val="00E2355C"/>
    <w:rsid w:val="00E23815"/>
    <w:rsid w:val="00E238F1"/>
    <w:rsid w:val="00E23D67"/>
    <w:rsid w:val="00E23E10"/>
    <w:rsid w:val="00E2428D"/>
    <w:rsid w:val="00E24628"/>
    <w:rsid w:val="00E246E6"/>
    <w:rsid w:val="00E24750"/>
    <w:rsid w:val="00E249FD"/>
    <w:rsid w:val="00E24ABD"/>
    <w:rsid w:val="00E24E72"/>
    <w:rsid w:val="00E24F4F"/>
    <w:rsid w:val="00E2501C"/>
    <w:rsid w:val="00E25AF0"/>
    <w:rsid w:val="00E260D9"/>
    <w:rsid w:val="00E261BF"/>
    <w:rsid w:val="00E2627F"/>
    <w:rsid w:val="00E2662D"/>
    <w:rsid w:val="00E2667D"/>
    <w:rsid w:val="00E267DA"/>
    <w:rsid w:val="00E26B97"/>
    <w:rsid w:val="00E26CCF"/>
    <w:rsid w:val="00E26F90"/>
    <w:rsid w:val="00E270C3"/>
    <w:rsid w:val="00E27117"/>
    <w:rsid w:val="00E271E9"/>
    <w:rsid w:val="00E27586"/>
    <w:rsid w:val="00E27639"/>
    <w:rsid w:val="00E277E0"/>
    <w:rsid w:val="00E2789F"/>
    <w:rsid w:val="00E27940"/>
    <w:rsid w:val="00E27B64"/>
    <w:rsid w:val="00E30266"/>
    <w:rsid w:val="00E305B6"/>
    <w:rsid w:val="00E30A32"/>
    <w:rsid w:val="00E30BEA"/>
    <w:rsid w:val="00E30CF2"/>
    <w:rsid w:val="00E30F40"/>
    <w:rsid w:val="00E30F85"/>
    <w:rsid w:val="00E31183"/>
    <w:rsid w:val="00E315AD"/>
    <w:rsid w:val="00E318C2"/>
    <w:rsid w:val="00E31923"/>
    <w:rsid w:val="00E31FCD"/>
    <w:rsid w:val="00E321F5"/>
    <w:rsid w:val="00E32359"/>
    <w:rsid w:val="00E32857"/>
    <w:rsid w:val="00E32DE0"/>
    <w:rsid w:val="00E32E52"/>
    <w:rsid w:val="00E32E9E"/>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6BD"/>
    <w:rsid w:val="00E34761"/>
    <w:rsid w:val="00E349D3"/>
    <w:rsid w:val="00E34A19"/>
    <w:rsid w:val="00E34AAC"/>
    <w:rsid w:val="00E34D2E"/>
    <w:rsid w:val="00E34E20"/>
    <w:rsid w:val="00E34ED9"/>
    <w:rsid w:val="00E353E2"/>
    <w:rsid w:val="00E35513"/>
    <w:rsid w:val="00E358C0"/>
    <w:rsid w:val="00E365F5"/>
    <w:rsid w:val="00E36638"/>
    <w:rsid w:val="00E366BE"/>
    <w:rsid w:val="00E36723"/>
    <w:rsid w:val="00E3677F"/>
    <w:rsid w:val="00E367C1"/>
    <w:rsid w:val="00E367D5"/>
    <w:rsid w:val="00E36979"/>
    <w:rsid w:val="00E36CD5"/>
    <w:rsid w:val="00E36DFD"/>
    <w:rsid w:val="00E36FD7"/>
    <w:rsid w:val="00E36FD9"/>
    <w:rsid w:val="00E37044"/>
    <w:rsid w:val="00E3707A"/>
    <w:rsid w:val="00E37083"/>
    <w:rsid w:val="00E37385"/>
    <w:rsid w:val="00E373BD"/>
    <w:rsid w:val="00E37471"/>
    <w:rsid w:val="00E3752A"/>
    <w:rsid w:val="00E375F4"/>
    <w:rsid w:val="00E3786D"/>
    <w:rsid w:val="00E37E63"/>
    <w:rsid w:val="00E37EB3"/>
    <w:rsid w:val="00E400DD"/>
    <w:rsid w:val="00E403C1"/>
    <w:rsid w:val="00E4043E"/>
    <w:rsid w:val="00E405CC"/>
    <w:rsid w:val="00E40A62"/>
    <w:rsid w:val="00E40C02"/>
    <w:rsid w:val="00E40CFA"/>
    <w:rsid w:val="00E40FA4"/>
    <w:rsid w:val="00E4112F"/>
    <w:rsid w:val="00E41B18"/>
    <w:rsid w:val="00E41C21"/>
    <w:rsid w:val="00E41D63"/>
    <w:rsid w:val="00E42072"/>
    <w:rsid w:val="00E426CC"/>
    <w:rsid w:val="00E42B87"/>
    <w:rsid w:val="00E42E62"/>
    <w:rsid w:val="00E4352D"/>
    <w:rsid w:val="00E444A9"/>
    <w:rsid w:val="00E44D2F"/>
    <w:rsid w:val="00E44E01"/>
    <w:rsid w:val="00E45558"/>
    <w:rsid w:val="00E4556B"/>
    <w:rsid w:val="00E45CCE"/>
    <w:rsid w:val="00E45E59"/>
    <w:rsid w:val="00E45EBC"/>
    <w:rsid w:val="00E45F06"/>
    <w:rsid w:val="00E461BE"/>
    <w:rsid w:val="00E4644B"/>
    <w:rsid w:val="00E46565"/>
    <w:rsid w:val="00E469D7"/>
    <w:rsid w:val="00E46A5D"/>
    <w:rsid w:val="00E46A8E"/>
    <w:rsid w:val="00E46ECB"/>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156"/>
    <w:rsid w:val="00E52524"/>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637F"/>
    <w:rsid w:val="00E5670A"/>
    <w:rsid w:val="00E569E1"/>
    <w:rsid w:val="00E56C9C"/>
    <w:rsid w:val="00E56E6F"/>
    <w:rsid w:val="00E56E99"/>
    <w:rsid w:val="00E56F6C"/>
    <w:rsid w:val="00E56FCC"/>
    <w:rsid w:val="00E57605"/>
    <w:rsid w:val="00E57890"/>
    <w:rsid w:val="00E57BBE"/>
    <w:rsid w:val="00E57DEB"/>
    <w:rsid w:val="00E57E26"/>
    <w:rsid w:val="00E57EC7"/>
    <w:rsid w:val="00E600C8"/>
    <w:rsid w:val="00E60107"/>
    <w:rsid w:val="00E60149"/>
    <w:rsid w:val="00E60174"/>
    <w:rsid w:val="00E60411"/>
    <w:rsid w:val="00E6043E"/>
    <w:rsid w:val="00E608B1"/>
    <w:rsid w:val="00E60C24"/>
    <w:rsid w:val="00E610C4"/>
    <w:rsid w:val="00E612C3"/>
    <w:rsid w:val="00E61343"/>
    <w:rsid w:val="00E615B2"/>
    <w:rsid w:val="00E6164A"/>
    <w:rsid w:val="00E617C0"/>
    <w:rsid w:val="00E61EBD"/>
    <w:rsid w:val="00E620E0"/>
    <w:rsid w:val="00E6300E"/>
    <w:rsid w:val="00E63136"/>
    <w:rsid w:val="00E6317A"/>
    <w:rsid w:val="00E631C0"/>
    <w:rsid w:val="00E6342C"/>
    <w:rsid w:val="00E6356D"/>
    <w:rsid w:val="00E63645"/>
    <w:rsid w:val="00E637FE"/>
    <w:rsid w:val="00E63B6A"/>
    <w:rsid w:val="00E63B74"/>
    <w:rsid w:val="00E63FA2"/>
    <w:rsid w:val="00E64023"/>
    <w:rsid w:val="00E64BA6"/>
    <w:rsid w:val="00E64EEE"/>
    <w:rsid w:val="00E64F0F"/>
    <w:rsid w:val="00E65144"/>
    <w:rsid w:val="00E656AF"/>
    <w:rsid w:val="00E65B47"/>
    <w:rsid w:val="00E65BD1"/>
    <w:rsid w:val="00E65D2F"/>
    <w:rsid w:val="00E65DB5"/>
    <w:rsid w:val="00E65E41"/>
    <w:rsid w:val="00E65F70"/>
    <w:rsid w:val="00E662EB"/>
    <w:rsid w:val="00E6662A"/>
    <w:rsid w:val="00E66637"/>
    <w:rsid w:val="00E66758"/>
    <w:rsid w:val="00E66A2A"/>
    <w:rsid w:val="00E66A79"/>
    <w:rsid w:val="00E66B72"/>
    <w:rsid w:val="00E66D09"/>
    <w:rsid w:val="00E66D7C"/>
    <w:rsid w:val="00E66D80"/>
    <w:rsid w:val="00E66FFA"/>
    <w:rsid w:val="00E67010"/>
    <w:rsid w:val="00E6714A"/>
    <w:rsid w:val="00E67236"/>
    <w:rsid w:val="00E67428"/>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C7F"/>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77E45"/>
    <w:rsid w:val="00E805A2"/>
    <w:rsid w:val="00E80999"/>
    <w:rsid w:val="00E80BA5"/>
    <w:rsid w:val="00E80BEA"/>
    <w:rsid w:val="00E80FBA"/>
    <w:rsid w:val="00E80FF1"/>
    <w:rsid w:val="00E8115D"/>
    <w:rsid w:val="00E812E2"/>
    <w:rsid w:val="00E812FB"/>
    <w:rsid w:val="00E813B2"/>
    <w:rsid w:val="00E815D9"/>
    <w:rsid w:val="00E81958"/>
    <w:rsid w:val="00E81BBF"/>
    <w:rsid w:val="00E82069"/>
    <w:rsid w:val="00E824E7"/>
    <w:rsid w:val="00E8265D"/>
    <w:rsid w:val="00E82B84"/>
    <w:rsid w:val="00E82B8C"/>
    <w:rsid w:val="00E82D78"/>
    <w:rsid w:val="00E82E4A"/>
    <w:rsid w:val="00E8381B"/>
    <w:rsid w:val="00E838C7"/>
    <w:rsid w:val="00E83A13"/>
    <w:rsid w:val="00E83BBD"/>
    <w:rsid w:val="00E83BDE"/>
    <w:rsid w:val="00E83CE2"/>
    <w:rsid w:val="00E844C3"/>
    <w:rsid w:val="00E8475F"/>
    <w:rsid w:val="00E84DDA"/>
    <w:rsid w:val="00E8572E"/>
    <w:rsid w:val="00E85A03"/>
    <w:rsid w:val="00E85B87"/>
    <w:rsid w:val="00E85FBC"/>
    <w:rsid w:val="00E861D0"/>
    <w:rsid w:val="00E86A2B"/>
    <w:rsid w:val="00E86A72"/>
    <w:rsid w:val="00E86A87"/>
    <w:rsid w:val="00E86D3E"/>
    <w:rsid w:val="00E86E8F"/>
    <w:rsid w:val="00E87535"/>
    <w:rsid w:val="00E875FF"/>
    <w:rsid w:val="00E8760D"/>
    <w:rsid w:val="00E87AD6"/>
    <w:rsid w:val="00E87C3C"/>
    <w:rsid w:val="00E87FC0"/>
    <w:rsid w:val="00E900EA"/>
    <w:rsid w:val="00E902BE"/>
    <w:rsid w:val="00E902E9"/>
    <w:rsid w:val="00E90533"/>
    <w:rsid w:val="00E9066F"/>
    <w:rsid w:val="00E906B3"/>
    <w:rsid w:val="00E906EE"/>
    <w:rsid w:val="00E90960"/>
    <w:rsid w:val="00E909D6"/>
    <w:rsid w:val="00E90B51"/>
    <w:rsid w:val="00E90CEA"/>
    <w:rsid w:val="00E90CF4"/>
    <w:rsid w:val="00E912D4"/>
    <w:rsid w:val="00E912F7"/>
    <w:rsid w:val="00E916D4"/>
    <w:rsid w:val="00E91A9C"/>
    <w:rsid w:val="00E91FD6"/>
    <w:rsid w:val="00E91FDA"/>
    <w:rsid w:val="00E921B7"/>
    <w:rsid w:val="00E9224F"/>
    <w:rsid w:val="00E92261"/>
    <w:rsid w:val="00E92853"/>
    <w:rsid w:val="00E92CE4"/>
    <w:rsid w:val="00E931AC"/>
    <w:rsid w:val="00E937A7"/>
    <w:rsid w:val="00E937E9"/>
    <w:rsid w:val="00E939F7"/>
    <w:rsid w:val="00E93A34"/>
    <w:rsid w:val="00E93BDA"/>
    <w:rsid w:val="00E94058"/>
    <w:rsid w:val="00E943D7"/>
    <w:rsid w:val="00E943E2"/>
    <w:rsid w:val="00E94432"/>
    <w:rsid w:val="00E9443E"/>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0E2"/>
    <w:rsid w:val="00EA11A3"/>
    <w:rsid w:val="00EA1222"/>
    <w:rsid w:val="00EA136D"/>
    <w:rsid w:val="00EA13B0"/>
    <w:rsid w:val="00EA18A6"/>
    <w:rsid w:val="00EA1CDB"/>
    <w:rsid w:val="00EA1CE4"/>
    <w:rsid w:val="00EA1D2B"/>
    <w:rsid w:val="00EA202F"/>
    <w:rsid w:val="00EA2036"/>
    <w:rsid w:val="00EA20E6"/>
    <w:rsid w:val="00EA215C"/>
    <w:rsid w:val="00EA28A7"/>
    <w:rsid w:val="00EA2C26"/>
    <w:rsid w:val="00EA30E5"/>
    <w:rsid w:val="00EA31E4"/>
    <w:rsid w:val="00EA323C"/>
    <w:rsid w:val="00EA358C"/>
    <w:rsid w:val="00EA389A"/>
    <w:rsid w:val="00EA3FAA"/>
    <w:rsid w:val="00EA428E"/>
    <w:rsid w:val="00EA4737"/>
    <w:rsid w:val="00EA4909"/>
    <w:rsid w:val="00EA4A3A"/>
    <w:rsid w:val="00EA5271"/>
    <w:rsid w:val="00EA527F"/>
    <w:rsid w:val="00EA5351"/>
    <w:rsid w:val="00EA56D4"/>
    <w:rsid w:val="00EA5B09"/>
    <w:rsid w:val="00EA5D95"/>
    <w:rsid w:val="00EA5DE6"/>
    <w:rsid w:val="00EA6052"/>
    <w:rsid w:val="00EA6209"/>
    <w:rsid w:val="00EA62F0"/>
    <w:rsid w:val="00EA692C"/>
    <w:rsid w:val="00EA6BB6"/>
    <w:rsid w:val="00EA736D"/>
    <w:rsid w:val="00EA74AC"/>
    <w:rsid w:val="00EA786A"/>
    <w:rsid w:val="00EA798F"/>
    <w:rsid w:val="00EA7A5F"/>
    <w:rsid w:val="00EA7A90"/>
    <w:rsid w:val="00EA7BCA"/>
    <w:rsid w:val="00EA7D36"/>
    <w:rsid w:val="00EB02EA"/>
    <w:rsid w:val="00EB0596"/>
    <w:rsid w:val="00EB0641"/>
    <w:rsid w:val="00EB066E"/>
    <w:rsid w:val="00EB0C85"/>
    <w:rsid w:val="00EB0F27"/>
    <w:rsid w:val="00EB0F36"/>
    <w:rsid w:val="00EB0FDB"/>
    <w:rsid w:val="00EB1063"/>
    <w:rsid w:val="00EB12B2"/>
    <w:rsid w:val="00EB12F1"/>
    <w:rsid w:val="00EB18CB"/>
    <w:rsid w:val="00EB19DE"/>
    <w:rsid w:val="00EB1AB2"/>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D2"/>
    <w:rsid w:val="00EB4355"/>
    <w:rsid w:val="00EB43D7"/>
    <w:rsid w:val="00EB452A"/>
    <w:rsid w:val="00EB4865"/>
    <w:rsid w:val="00EB4927"/>
    <w:rsid w:val="00EB4CAE"/>
    <w:rsid w:val="00EB4E46"/>
    <w:rsid w:val="00EB4E7A"/>
    <w:rsid w:val="00EB519B"/>
    <w:rsid w:val="00EB5D3D"/>
    <w:rsid w:val="00EB5FCE"/>
    <w:rsid w:val="00EB66E0"/>
    <w:rsid w:val="00EB67AA"/>
    <w:rsid w:val="00EB6C67"/>
    <w:rsid w:val="00EB6D7A"/>
    <w:rsid w:val="00EB6E56"/>
    <w:rsid w:val="00EB70B3"/>
    <w:rsid w:val="00EB70E4"/>
    <w:rsid w:val="00EB746F"/>
    <w:rsid w:val="00EB77D2"/>
    <w:rsid w:val="00EB7B1C"/>
    <w:rsid w:val="00EC0903"/>
    <w:rsid w:val="00EC091F"/>
    <w:rsid w:val="00EC0C29"/>
    <w:rsid w:val="00EC1007"/>
    <w:rsid w:val="00EC128B"/>
    <w:rsid w:val="00EC14F0"/>
    <w:rsid w:val="00EC15C9"/>
    <w:rsid w:val="00EC1690"/>
    <w:rsid w:val="00EC16EB"/>
    <w:rsid w:val="00EC178E"/>
    <w:rsid w:val="00EC206E"/>
    <w:rsid w:val="00EC237F"/>
    <w:rsid w:val="00EC266B"/>
    <w:rsid w:val="00EC26E6"/>
    <w:rsid w:val="00EC2916"/>
    <w:rsid w:val="00EC29ED"/>
    <w:rsid w:val="00EC2FB6"/>
    <w:rsid w:val="00EC3199"/>
    <w:rsid w:val="00EC33E8"/>
    <w:rsid w:val="00EC3472"/>
    <w:rsid w:val="00EC37A3"/>
    <w:rsid w:val="00EC3874"/>
    <w:rsid w:val="00EC38B1"/>
    <w:rsid w:val="00EC39DA"/>
    <w:rsid w:val="00EC3A9E"/>
    <w:rsid w:val="00EC4147"/>
    <w:rsid w:val="00EC4486"/>
    <w:rsid w:val="00EC4594"/>
    <w:rsid w:val="00EC47FD"/>
    <w:rsid w:val="00EC4844"/>
    <w:rsid w:val="00EC4BE1"/>
    <w:rsid w:val="00EC4D01"/>
    <w:rsid w:val="00EC4E8D"/>
    <w:rsid w:val="00EC5069"/>
    <w:rsid w:val="00EC51A8"/>
    <w:rsid w:val="00EC52DB"/>
    <w:rsid w:val="00EC53F6"/>
    <w:rsid w:val="00EC54D8"/>
    <w:rsid w:val="00EC5753"/>
    <w:rsid w:val="00EC575D"/>
    <w:rsid w:val="00EC58CF"/>
    <w:rsid w:val="00EC6E86"/>
    <w:rsid w:val="00EC7201"/>
    <w:rsid w:val="00EC750D"/>
    <w:rsid w:val="00EC763B"/>
    <w:rsid w:val="00EC7C72"/>
    <w:rsid w:val="00ED0541"/>
    <w:rsid w:val="00ED0D67"/>
    <w:rsid w:val="00ED118F"/>
    <w:rsid w:val="00ED1358"/>
    <w:rsid w:val="00ED15C3"/>
    <w:rsid w:val="00ED1782"/>
    <w:rsid w:val="00ED1D03"/>
    <w:rsid w:val="00ED1D0F"/>
    <w:rsid w:val="00ED208D"/>
    <w:rsid w:val="00ED24C2"/>
    <w:rsid w:val="00ED255E"/>
    <w:rsid w:val="00ED25E2"/>
    <w:rsid w:val="00ED270C"/>
    <w:rsid w:val="00ED292C"/>
    <w:rsid w:val="00ED31AF"/>
    <w:rsid w:val="00ED33AD"/>
    <w:rsid w:val="00ED363D"/>
    <w:rsid w:val="00ED3793"/>
    <w:rsid w:val="00ED37D3"/>
    <w:rsid w:val="00ED3804"/>
    <w:rsid w:val="00ED38AD"/>
    <w:rsid w:val="00ED3E38"/>
    <w:rsid w:val="00ED4133"/>
    <w:rsid w:val="00ED42CE"/>
    <w:rsid w:val="00ED4471"/>
    <w:rsid w:val="00ED4A64"/>
    <w:rsid w:val="00ED54A9"/>
    <w:rsid w:val="00ED5811"/>
    <w:rsid w:val="00ED5E5A"/>
    <w:rsid w:val="00ED6459"/>
    <w:rsid w:val="00ED6574"/>
    <w:rsid w:val="00ED67A0"/>
    <w:rsid w:val="00ED69A3"/>
    <w:rsid w:val="00ED6CC0"/>
    <w:rsid w:val="00ED6CF2"/>
    <w:rsid w:val="00ED6E64"/>
    <w:rsid w:val="00ED71B2"/>
    <w:rsid w:val="00ED7307"/>
    <w:rsid w:val="00ED74BE"/>
    <w:rsid w:val="00ED7703"/>
    <w:rsid w:val="00ED7790"/>
    <w:rsid w:val="00ED77AD"/>
    <w:rsid w:val="00ED7A32"/>
    <w:rsid w:val="00ED7D6B"/>
    <w:rsid w:val="00EE0970"/>
    <w:rsid w:val="00EE0C4A"/>
    <w:rsid w:val="00EE0D2C"/>
    <w:rsid w:val="00EE1062"/>
    <w:rsid w:val="00EE1120"/>
    <w:rsid w:val="00EE15DA"/>
    <w:rsid w:val="00EE1673"/>
    <w:rsid w:val="00EE1AAB"/>
    <w:rsid w:val="00EE1E00"/>
    <w:rsid w:val="00EE217A"/>
    <w:rsid w:val="00EE26B8"/>
    <w:rsid w:val="00EE2C6A"/>
    <w:rsid w:val="00EE2D58"/>
    <w:rsid w:val="00EE2EE4"/>
    <w:rsid w:val="00EE31DA"/>
    <w:rsid w:val="00EE3263"/>
    <w:rsid w:val="00EE38D8"/>
    <w:rsid w:val="00EE3900"/>
    <w:rsid w:val="00EE39C3"/>
    <w:rsid w:val="00EE3A82"/>
    <w:rsid w:val="00EE3D81"/>
    <w:rsid w:val="00EE3E44"/>
    <w:rsid w:val="00EE403C"/>
    <w:rsid w:val="00EE472D"/>
    <w:rsid w:val="00EE49C1"/>
    <w:rsid w:val="00EE4A55"/>
    <w:rsid w:val="00EE502E"/>
    <w:rsid w:val="00EE51DC"/>
    <w:rsid w:val="00EE55D9"/>
    <w:rsid w:val="00EE5650"/>
    <w:rsid w:val="00EE58F2"/>
    <w:rsid w:val="00EE59F5"/>
    <w:rsid w:val="00EE5AF1"/>
    <w:rsid w:val="00EE5EA8"/>
    <w:rsid w:val="00EE5F3D"/>
    <w:rsid w:val="00EE6250"/>
    <w:rsid w:val="00EE6421"/>
    <w:rsid w:val="00EE680D"/>
    <w:rsid w:val="00EE6BE4"/>
    <w:rsid w:val="00EE6C37"/>
    <w:rsid w:val="00EE6CD0"/>
    <w:rsid w:val="00EE6F2B"/>
    <w:rsid w:val="00EE7299"/>
    <w:rsid w:val="00EE78FD"/>
    <w:rsid w:val="00EE7945"/>
    <w:rsid w:val="00EE79E8"/>
    <w:rsid w:val="00EE7A83"/>
    <w:rsid w:val="00EE7ACC"/>
    <w:rsid w:val="00EE7AF0"/>
    <w:rsid w:val="00EE7F6F"/>
    <w:rsid w:val="00EF0129"/>
    <w:rsid w:val="00EF02F3"/>
    <w:rsid w:val="00EF064C"/>
    <w:rsid w:val="00EF0745"/>
    <w:rsid w:val="00EF0CD4"/>
    <w:rsid w:val="00EF0EDD"/>
    <w:rsid w:val="00EF1283"/>
    <w:rsid w:val="00EF1547"/>
    <w:rsid w:val="00EF1574"/>
    <w:rsid w:val="00EF1694"/>
    <w:rsid w:val="00EF184C"/>
    <w:rsid w:val="00EF1E7D"/>
    <w:rsid w:val="00EF2056"/>
    <w:rsid w:val="00EF2317"/>
    <w:rsid w:val="00EF2560"/>
    <w:rsid w:val="00EF287F"/>
    <w:rsid w:val="00EF29BA"/>
    <w:rsid w:val="00EF29CC"/>
    <w:rsid w:val="00EF2A35"/>
    <w:rsid w:val="00EF2CBC"/>
    <w:rsid w:val="00EF2CE3"/>
    <w:rsid w:val="00EF2ECD"/>
    <w:rsid w:val="00EF2ED4"/>
    <w:rsid w:val="00EF2F3F"/>
    <w:rsid w:val="00EF2FCC"/>
    <w:rsid w:val="00EF312F"/>
    <w:rsid w:val="00EF38FE"/>
    <w:rsid w:val="00EF3BC8"/>
    <w:rsid w:val="00EF3CC6"/>
    <w:rsid w:val="00EF4225"/>
    <w:rsid w:val="00EF4231"/>
    <w:rsid w:val="00EF4A2D"/>
    <w:rsid w:val="00EF4B18"/>
    <w:rsid w:val="00EF4BFE"/>
    <w:rsid w:val="00EF4DA7"/>
    <w:rsid w:val="00EF4E7D"/>
    <w:rsid w:val="00EF4FA8"/>
    <w:rsid w:val="00EF553D"/>
    <w:rsid w:val="00EF58AA"/>
    <w:rsid w:val="00EF5B3D"/>
    <w:rsid w:val="00EF5C9E"/>
    <w:rsid w:val="00EF5CBC"/>
    <w:rsid w:val="00EF6049"/>
    <w:rsid w:val="00EF61C0"/>
    <w:rsid w:val="00EF61FB"/>
    <w:rsid w:val="00EF6247"/>
    <w:rsid w:val="00EF6794"/>
    <w:rsid w:val="00EF6BA4"/>
    <w:rsid w:val="00EF75A0"/>
    <w:rsid w:val="00EF7B0C"/>
    <w:rsid w:val="00EF7B2E"/>
    <w:rsid w:val="00EF7B80"/>
    <w:rsid w:val="00EF7E60"/>
    <w:rsid w:val="00F0010F"/>
    <w:rsid w:val="00F0022D"/>
    <w:rsid w:val="00F006DC"/>
    <w:rsid w:val="00F0083A"/>
    <w:rsid w:val="00F00976"/>
    <w:rsid w:val="00F00AB3"/>
    <w:rsid w:val="00F010B3"/>
    <w:rsid w:val="00F01461"/>
    <w:rsid w:val="00F0152F"/>
    <w:rsid w:val="00F018E5"/>
    <w:rsid w:val="00F01909"/>
    <w:rsid w:val="00F01E6A"/>
    <w:rsid w:val="00F023CB"/>
    <w:rsid w:val="00F026B2"/>
    <w:rsid w:val="00F02A39"/>
    <w:rsid w:val="00F0333D"/>
    <w:rsid w:val="00F0339C"/>
    <w:rsid w:val="00F03426"/>
    <w:rsid w:val="00F03434"/>
    <w:rsid w:val="00F03791"/>
    <w:rsid w:val="00F037F7"/>
    <w:rsid w:val="00F03AAB"/>
    <w:rsid w:val="00F03B50"/>
    <w:rsid w:val="00F03C5E"/>
    <w:rsid w:val="00F040E7"/>
    <w:rsid w:val="00F043F4"/>
    <w:rsid w:val="00F0457C"/>
    <w:rsid w:val="00F04878"/>
    <w:rsid w:val="00F04963"/>
    <w:rsid w:val="00F05200"/>
    <w:rsid w:val="00F05267"/>
    <w:rsid w:val="00F053E2"/>
    <w:rsid w:val="00F05B15"/>
    <w:rsid w:val="00F05D4F"/>
    <w:rsid w:val="00F05E5D"/>
    <w:rsid w:val="00F0614C"/>
    <w:rsid w:val="00F062D3"/>
    <w:rsid w:val="00F063D8"/>
    <w:rsid w:val="00F066DB"/>
    <w:rsid w:val="00F0677E"/>
    <w:rsid w:val="00F06862"/>
    <w:rsid w:val="00F06A0A"/>
    <w:rsid w:val="00F06B24"/>
    <w:rsid w:val="00F06FCE"/>
    <w:rsid w:val="00F0727B"/>
    <w:rsid w:val="00F0774D"/>
    <w:rsid w:val="00F07BB9"/>
    <w:rsid w:val="00F07CA3"/>
    <w:rsid w:val="00F07D89"/>
    <w:rsid w:val="00F07FD8"/>
    <w:rsid w:val="00F1032E"/>
    <w:rsid w:val="00F1050B"/>
    <w:rsid w:val="00F10580"/>
    <w:rsid w:val="00F10AD8"/>
    <w:rsid w:val="00F10C14"/>
    <w:rsid w:val="00F10D69"/>
    <w:rsid w:val="00F11358"/>
    <w:rsid w:val="00F113D3"/>
    <w:rsid w:val="00F1147B"/>
    <w:rsid w:val="00F116CB"/>
    <w:rsid w:val="00F119D3"/>
    <w:rsid w:val="00F11DE5"/>
    <w:rsid w:val="00F121BF"/>
    <w:rsid w:val="00F12C56"/>
    <w:rsid w:val="00F12F50"/>
    <w:rsid w:val="00F135AB"/>
    <w:rsid w:val="00F136CF"/>
    <w:rsid w:val="00F13B9E"/>
    <w:rsid w:val="00F13BB3"/>
    <w:rsid w:val="00F13E1C"/>
    <w:rsid w:val="00F13FA3"/>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843"/>
    <w:rsid w:val="00F169A6"/>
    <w:rsid w:val="00F1709F"/>
    <w:rsid w:val="00F17496"/>
    <w:rsid w:val="00F175D1"/>
    <w:rsid w:val="00F176A6"/>
    <w:rsid w:val="00F1785E"/>
    <w:rsid w:val="00F179EE"/>
    <w:rsid w:val="00F17B18"/>
    <w:rsid w:val="00F2026A"/>
    <w:rsid w:val="00F2026D"/>
    <w:rsid w:val="00F2041A"/>
    <w:rsid w:val="00F2082A"/>
    <w:rsid w:val="00F208C9"/>
    <w:rsid w:val="00F20A20"/>
    <w:rsid w:val="00F20FBF"/>
    <w:rsid w:val="00F212A0"/>
    <w:rsid w:val="00F21754"/>
    <w:rsid w:val="00F2192E"/>
    <w:rsid w:val="00F21BF8"/>
    <w:rsid w:val="00F22538"/>
    <w:rsid w:val="00F2286E"/>
    <w:rsid w:val="00F22AB1"/>
    <w:rsid w:val="00F22BAE"/>
    <w:rsid w:val="00F22E22"/>
    <w:rsid w:val="00F23201"/>
    <w:rsid w:val="00F23267"/>
    <w:rsid w:val="00F23405"/>
    <w:rsid w:val="00F23479"/>
    <w:rsid w:val="00F235BA"/>
    <w:rsid w:val="00F236E3"/>
    <w:rsid w:val="00F23709"/>
    <w:rsid w:val="00F2386B"/>
    <w:rsid w:val="00F23ADA"/>
    <w:rsid w:val="00F23CB9"/>
    <w:rsid w:val="00F23DC8"/>
    <w:rsid w:val="00F23E2D"/>
    <w:rsid w:val="00F2406C"/>
    <w:rsid w:val="00F24BA7"/>
    <w:rsid w:val="00F24C81"/>
    <w:rsid w:val="00F24E92"/>
    <w:rsid w:val="00F24F22"/>
    <w:rsid w:val="00F24F88"/>
    <w:rsid w:val="00F2505C"/>
    <w:rsid w:val="00F25185"/>
    <w:rsid w:val="00F252AB"/>
    <w:rsid w:val="00F25648"/>
    <w:rsid w:val="00F25DB3"/>
    <w:rsid w:val="00F266D2"/>
    <w:rsid w:val="00F26763"/>
    <w:rsid w:val="00F2693B"/>
    <w:rsid w:val="00F26A1A"/>
    <w:rsid w:val="00F27017"/>
    <w:rsid w:val="00F27447"/>
    <w:rsid w:val="00F2780E"/>
    <w:rsid w:val="00F279B3"/>
    <w:rsid w:val="00F27E16"/>
    <w:rsid w:val="00F27FC3"/>
    <w:rsid w:val="00F30184"/>
    <w:rsid w:val="00F30381"/>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AF4"/>
    <w:rsid w:val="00F32C54"/>
    <w:rsid w:val="00F32FB1"/>
    <w:rsid w:val="00F335FC"/>
    <w:rsid w:val="00F33755"/>
    <w:rsid w:val="00F341DF"/>
    <w:rsid w:val="00F3480B"/>
    <w:rsid w:val="00F34A9D"/>
    <w:rsid w:val="00F34E43"/>
    <w:rsid w:val="00F355A1"/>
    <w:rsid w:val="00F355BB"/>
    <w:rsid w:val="00F35709"/>
    <w:rsid w:val="00F358F8"/>
    <w:rsid w:val="00F35A6F"/>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2EE3"/>
    <w:rsid w:val="00F4323B"/>
    <w:rsid w:val="00F43B7A"/>
    <w:rsid w:val="00F43D1F"/>
    <w:rsid w:val="00F43E43"/>
    <w:rsid w:val="00F43E48"/>
    <w:rsid w:val="00F43ED0"/>
    <w:rsid w:val="00F4433B"/>
    <w:rsid w:val="00F444E2"/>
    <w:rsid w:val="00F44939"/>
    <w:rsid w:val="00F45040"/>
    <w:rsid w:val="00F4545B"/>
    <w:rsid w:val="00F457B7"/>
    <w:rsid w:val="00F45C18"/>
    <w:rsid w:val="00F45EA1"/>
    <w:rsid w:val="00F46003"/>
    <w:rsid w:val="00F462BA"/>
    <w:rsid w:val="00F465A3"/>
    <w:rsid w:val="00F46821"/>
    <w:rsid w:val="00F46B21"/>
    <w:rsid w:val="00F46BC5"/>
    <w:rsid w:val="00F46BF8"/>
    <w:rsid w:val="00F46E8E"/>
    <w:rsid w:val="00F46ED6"/>
    <w:rsid w:val="00F46FAF"/>
    <w:rsid w:val="00F47247"/>
    <w:rsid w:val="00F4767C"/>
    <w:rsid w:val="00F47689"/>
    <w:rsid w:val="00F47A49"/>
    <w:rsid w:val="00F47B23"/>
    <w:rsid w:val="00F5002C"/>
    <w:rsid w:val="00F500B5"/>
    <w:rsid w:val="00F5018B"/>
    <w:rsid w:val="00F502F7"/>
    <w:rsid w:val="00F502FC"/>
    <w:rsid w:val="00F503C2"/>
    <w:rsid w:val="00F506A3"/>
    <w:rsid w:val="00F50768"/>
    <w:rsid w:val="00F50DE2"/>
    <w:rsid w:val="00F50F03"/>
    <w:rsid w:val="00F50FBD"/>
    <w:rsid w:val="00F5101B"/>
    <w:rsid w:val="00F511AC"/>
    <w:rsid w:val="00F51623"/>
    <w:rsid w:val="00F51D33"/>
    <w:rsid w:val="00F51E07"/>
    <w:rsid w:val="00F51F3E"/>
    <w:rsid w:val="00F520D7"/>
    <w:rsid w:val="00F525FE"/>
    <w:rsid w:val="00F52A06"/>
    <w:rsid w:val="00F52E0B"/>
    <w:rsid w:val="00F52E11"/>
    <w:rsid w:val="00F530D3"/>
    <w:rsid w:val="00F5337A"/>
    <w:rsid w:val="00F5369B"/>
    <w:rsid w:val="00F53752"/>
    <w:rsid w:val="00F53908"/>
    <w:rsid w:val="00F539BE"/>
    <w:rsid w:val="00F539EB"/>
    <w:rsid w:val="00F53D5A"/>
    <w:rsid w:val="00F54633"/>
    <w:rsid w:val="00F546D8"/>
    <w:rsid w:val="00F54926"/>
    <w:rsid w:val="00F54AC0"/>
    <w:rsid w:val="00F55025"/>
    <w:rsid w:val="00F55671"/>
    <w:rsid w:val="00F5569F"/>
    <w:rsid w:val="00F5578E"/>
    <w:rsid w:val="00F559B8"/>
    <w:rsid w:val="00F55A73"/>
    <w:rsid w:val="00F55B5F"/>
    <w:rsid w:val="00F56750"/>
    <w:rsid w:val="00F56BC5"/>
    <w:rsid w:val="00F56D1F"/>
    <w:rsid w:val="00F56FD2"/>
    <w:rsid w:val="00F56FE1"/>
    <w:rsid w:val="00F570C1"/>
    <w:rsid w:val="00F57224"/>
    <w:rsid w:val="00F57484"/>
    <w:rsid w:val="00F574DF"/>
    <w:rsid w:val="00F57A68"/>
    <w:rsid w:val="00F57CDE"/>
    <w:rsid w:val="00F57D96"/>
    <w:rsid w:val="00F60280"/>
    <w:rsid w:val="00F60BBA"/>
    <w:rsid w:val="00F60C65"/>
    <w:rsid w:val="00F60CFF"/>
    <w:rsid w:val="00F60EC4"/>
    <w:rsid w:val="00F60F30"/>
    <w:rsid w:val="00F61142"/>
    <w:rsid w:val="00F61180"/>
    <w:rsid w:val="00F6119C"/>
    <w:rsid w:val="00F61652"/>
    <w:rsid w:val="00F6170A"/>
    <w:rsid w:val="00F61A8E"/>
    <w:rsid w:val="00F61AD0"/>
    <w:rsid w:val="00F61BC2"/>
    <w:rsid w:val="00F61CD0"/>
    <w:rsid w:val="00F61D3E"/>
    <w:rsid w:val="00F61E4A"/>
    <w:rsid w:val="00F61E54"/>
    <w:rsid w:val="00F61FC7"/>
    <w:rsid w:val="00F62192"/>
    <w:rsid w:val="00F62348"/>
    <w:rsid w:val="00F624FF"/>
    <w:rsid w:val="00F6277E"/>
    <w:rsid w:val="00F62836"/>
    <w:rsid w:val="00F628D2"/>
    <w:rsid w:val="00F62992"/>
    <w:rsid w:val="00F62E2E"/>
    <w:rsid w:val="00F62FE1"/>
    <w:rsid w:val="00F63064"/>
    <w:rsid w:val="00F63458"/>
    <w:rsid w:val="00F634E7"/>
    <w:rsid w:val="00F635BE"/>
    <w:rsid w:val="00F635C3"/>
    <w:rsid w:val="00F63875"/>
    <w:rsid w:val="00F63963"/>
    <w:rsid w:val="00F63AF4"/>
    <w:rsid w:val="00F63BE5"/>
    <w:rsid w:val="00F63CEE"/>
    <w:rsid w:val="00F63CFB"/>
    <w:rsid w:val="00F64330"/>
    <w:rsid w:val="00F643D4"/>
    <w:rsid w:val="00F644F3"/>
    <w:rsid w:val="00F64525"/>
    <w:rsid w:val="00F64628"/>
    <w:rsid w:val="00F64756"/>
    <w:rsid w:val="00F64B13"/>
    <w:rsid w:val="00F64D96"/>
    <w:rsid w:val="00F64DB3"/>
    <w:rsid w:val="00F64F18"/>
    <w:rsid w:val="00F6535C"/>
    <w:rsid w:val="00F653E5"/>
    <w:rsid w:val="00F65B53"/>
    <w:rsid w:val="00F65B8A"/>
    <w:rsid w:val="00F65DF3"/>
    <w:rsid w:val="00F65EAA"/>
    <w:rsid w:val="00F665DD"/>
    <w:rsid w:val="00F6696A"/>
    <w:rsid w:val="00F66A6E"/>
    <w:rsid w:val="00F66BD0"/>
    <w:rsid w:val="00F66C57"/>
    <w:rsid w:val="00F66E0D"/>
    <w:rsid w:val="00F670CA"/>
    <w:rsid w:val="00F675BC"/>
    <w:rsid w:val="00F677B0"/>
    <w:rsid w:val="00F67816"/>
    <w:rsid w:val="00F67F1D"/>
    <w:rsid w:val="00F700E4"/>
    <w:rsid w:val="00F7065B"/>
    <w:rsid w:val="00F7084A"/>
    <w:rsid w:val="00F70946"/>
    <w:rsid w:val="00F70B9B"/>
    <w:rsid w:val="00F7109A"/>
    <w:rsid w:val="00F714A1"/>
    <w:rsid w:val="00F71BE1"/>
    <w:rsid w:val="00F71E77"/>
    <w:rsid w:val="00F720A0"/>
    <w:rsid w:val="00F72456"/>
    <w:rsid w:val="00F72691"/>
    <w:rsid w:val="00F7273C"/>
    <w:rsid w:val="00F72781"/>
    <w:rsid w:val="00F727E3"/>
    <w:rsid w:val="00F72841"/>
    <w:rsid w:val="00F72BA4"/>
    <w:rsid w:val="00F72F6F"/>
    <w:rsid w:val="00F731D9"/>
    <w:rsid w:val="00F7340D"/>
    <w:rsid w:val="00F734C7"/>
    <w:rsid w:val="00F737CD"/>
    <w:rsid w:val="00F738B7"/>
    <w:rsid w:val="00F73BD6"/>
    <w:rsid w:val="00F73CD0"/>
    <w:rsid w:val="00F73FAD"/>
    <w:rsid w:val="00F741B4"/>
    <w:rsid w:val="00F74785"/>
    <w:rsid w:val="00F748C0"/>
    <w:rsid w:val="00F74D15"/>
    <w:rsid w:val="00F751E8"/>
    <w:rsid w:val="00F7524B"/>
    <w:rsid w:val="00F753A3"/>
    <w:rsid w:val="00F75404"/>
    <w:rsid w:val="00F755AF"/>
    <w:rsid w:val="00F75644"/>
    <w:rsid w:val="00F7573C"/>
    <w:rsid w:val="00F7585D"/>
    <w:rsid w:val="00F75BF6"/>
    <w:rsid w:val="00F75D68"/>
    <w:rsid w:val="00F75E6F"/>
    <w:rsid w:val="00F76029"/>
    <w:rsid w:val="00F76620"/>
    <w:rsid w:val="00F77186"/>
    <w:rsid w:val="00F772EB"/>
    <w:rsid w:val="00F775FB"/>
    <w:rsid w:val="00F8002B"/>
    <w:rsid w:val="00F801B1"/>
    <w:rsid w:val="00F80316"/>
    <w:rsid w:val="00F80372"/>
    <w:rsid w:val="00F80B50"/>
    <w:rsid w:val="00F80C9F"/>
    <w:rsid w:val="00F81315"/>
    <w:rsid w:val="00F814B7"/>
    <w:rsid w:val="00F8151A"/>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2E"/>
    <w:rsid w:val="00F850F9"/>
    <w:rsid w:val="00F85447"/>
    <w:rsid w:val="00F85956"/>
    <w:rsid w:val="00F85BD9"/>
    <w:rsid w:val="00F85CB9"/>
    <w:rsid w:val="00F85FA3"/>
    <w:rsid w:val="00F8625D"/>
    <w:rsid w:val="00F864B0"/>
    <w:rsid w:val="00F86583"/>
    <w:rsid w:val="00F8661F"/>
    <w:rsid w:val="00F86843"/>
    <w:rsid w:val="00F86965"/>
    <w:rsid w:val="00F86C36"/>
    <w:rsid w:val="00F86D5C"/>
    <w:rsid w:val="00F86FF3"/>
    <w:rsid w:val="00F870EE"/>
    <w:rsid w:val="00F871C1"/>
    <w:rsid w:val="00F871CC"/>
    <w:rsid w:val="00F87C7C"/>
    <w:rsid w:val="00F87FEB"/>
    <w:rsid w:val="00F902F8"/>
    <w:rsid w:val="00F90659"/>
    <w:rsid w:val="00F908BD"/>
    <w:rsid w:val="00F90EAE"/>
    <w:rsid w:val="00F91017"/>
    <w:rsid w:val="00F913CB"/>
    <w:rsid w:val="00F914A6"/>
    <w:rsid w:val="00F915C3"/>
    <w:rsid w:val="00F917F0"/>
    <w:rsid w:val="00F91A09"/>
    <w:rsid w:val="00F91A38"/>
    <w:rsid w:val="00F91FC1"/>
    <w:rsid w:val="00F92129"/>
    <w:rsid w:val="00F9242D"/>
    <w:rsid w:val="00F9283B"/>
    <w:rsid w:val="00F928BD"/>
    <w:rsid w:val="00F92E31"/>
    <w:rsid w:val="00F92F6F"/>
    <w:rsid w:val="00F9330C"/>
    <w:rsid w:val="00F93DB3"/>
    <w:rsid w:val="00F9403E"/>
    <w:rsid w:val="00F94078"/>
    <w:rsid w:val="00F94462"/>
    <w:rsid w:val="00F946AE"/>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9FD"/>
    <w:rsid w:val="00F96A00"/>
    <w:rsid w:val="00F96B1C"/>
    <w:rsid w:val="00F96F13"/>
    <w:rsid w:val="00F9744B"/>
    <w:rsid w:val="00F9766A"/>
    <w:rsid w:val="00F978C3"/>
    <w:rsid w:val="00F9794B"/>
    <w:rsid w:val="00F97BD8"/>
    <w:rsid w:val="00F97C24"/>
    <w:rsid w:val="00FA03DB"/>
    <w:rsid w:val="00FA0637"/>
    <w:rsid w:val="00FA087E"/>
    <w:rsid w:val="00FA0B70"/>
    <w:rsid w:val="00FA0D28"/>
    <w:rsid w:val="00FA0F02"/>
    <w:rsid w:val="00FA0F47"/>
    <w:rsid w:val="00FA1400"/>
    <w:rsid w:val="00FA21F8"/>
    <w:rsid w:val="00FA2B57"/>
    <w:rsid w:val="00FA2BCA"/>
    <w:rsid w:val="00FA2D60"/>
    <w:rsid w:val="00FA2E4F"/>
    <w:rsid w:val="00FA32EA"/>
    <w:rsid w:val="00FA3508"/>
    <w:rsid w:val="00FA3611"/>
    <w:rsid w:val="00FA36F0"/>
    <w:rsid w:val="00FA394E"/>
    <w:rsid w:val="00FA3B2A"/>
    <w:rsid w:val="00FA3C6C"/>
    <w:rsid w:val="00FA3C9B"/>
    <w:rsid w:val="00FA3DFD"/>
    <w:rsid w:val="00FA42E7"/>
    <w:rsid w:val="00FA45B3"/>
    <w:rsid w:val="00FA46C7"/>
    <w:rsid w:val="00FA4798"/>
    <w:rsid w:val="00FA4C59"/>
    <w:rsid w:val="00FA4C85"/>
    <w:rsid w:val="00FA4CA3"/>
    <w:rsid w:val="00FA4CFB"/>
    <w:rsid w:val="00FA4D32"/>
    <w:rsid w:val="00FA508F"/>
    <w:rsid w:val="00FA5630"/>
    <w:rsid w:val="00FA5684"/>
    <w:rsid w:val="00FA5752"/>
    <w:rsid w:val="00FA5ADC"/>
    <w:rsid w:val="00FA5F5D"/>
    <w:rsid w:val="00FA5FC0"/>
    <w:rsid w:val="00FA5FEB"/>
    <w:rsid w:val="00FA62D7"/>
    <w:rsid w:val="00FA63E7"/>
    <w:rsid w:val="00FA650B"/>
    <w:rsid w:val="00FA65F2"/>
    <w:rsid w:val="00FA6668"/>
    <w:rsid w:val="00FA688D"/>
    <w:rsid w:val="00FA6F8C"/>
    <w:rsid w:val="00FA71D6"/>
    <w:rsid w:val="00FA72AB"/>
    <w:rsid w:val="00FA72CC"/>
    <w:rsid w:val="00FA73D3"/>
    <w:rsid w:val="00FA7697"/>
    <w:rsid w:val="00FA76B2"/>
    <w:rsid w:val="00FA783D"/>
    <w:rsid w:val="00FA7C29"/>
    <w:rsid w:val="00FA7D25"/>
    <w:rsid w:val="00FB0174"/>
    <w:rsid w:val="00FB09D7"/>
    <w:rsid w:val="00FB0A86"/>
    <w:rsid w:val="00FB0C83"/>
    <w:rsid w:val="00FB0F07"/>
    <w:rsid w:val="00FB13E9"/>
    <w:rsid w:val="00FB16DC"/>
    <w:rsid w:val="00FB1875"/>
    <w:rsid w:val="00FB1909"/>
    <w:rsid w:val="00FB1C79"/>
    <w:rsid w:val="00FB1CDF"/>
    <w:rsid w:val="00FB208F"/>
    <w:rsid w:val="00FB230C"/>
    <w:rsid w:val="00FB2314"/>
    <w:rsid w:val="00FB2539"/>
    <w:rsid w:val="00FB2618"/>
    <w:rsid w:val="00FB2869"/>
    <w:rsid w:val="00FB2C2F"/>
    <w:rsid w:val="00FB2D07"/>
    <w:rsid w:val="00FB2D24"/>
    <w:rsid w:val="00FB3075"/>
    <w:rsid w:val="00FB30B8"/>
    <w:rsid w:val="00FB311B"/>
    <w:rsid w:val="00FB32E4"/>
    <w:rsid w:val="00FB33D9"/>
    <w:rsid w:val="00FB3441"/>
    <w:rsid w:val="00FB3500"/>
    <w:rsid w:val="00FB3681"/>
    <w:rsid w:val="00FB381A"/>
    <w:rsid w:val="00FB3A00"/>
    <w:rsid w:val="00FB3B9D"/>
    <w:rsid w:val="00FB3D6F"/>
    <w:rsid w:val="00FB4155"/>
    <w:rsid w:val="00FB41FF"/>
    <w:rsid w:val="00FB4317"/>
    <w:rsid w:val="00FB468E"/>
    <w:rsid w:val="00FB4713"/>
    <w:rsid w:val="00FB498A"/>
    <w:rsid w:val="00FB4C08"/>
    <w:rsid w:val="00FB4CA5"/>
    <w:rsid w:val="00FB4E2A"/>
    <w:rsid w:val="00FB4FF8"/>
    <w:rsid w:val="00FB56C9"/>
    <w:rsid w:val="00FB56E7"/>
    <w:rsid w:val="00FB5810"/>
    <w:rsid w:val="00FB587D"/>
    <w:rsid w:val="00FB5938"/>
    <w:rsid w:val="00FB599C"/>
    <w:rsid w:val="00FB5BC9"/>
    <w:rsid w:val="00FB5E97"/>
    <w:rsid w:val="00FB5F36"/>
    <w:rsid w:val="00FB63D8"/>
    <w:rsid w:val="00FB66B3"/>
    <w:rsid w:val="00FB6772"/>
    <w:rsid w:val="00FB68AD"/>
    <w:rsid w:val="00FB699B"/>
    <w:rsid w:val="00FB6AE4"/>
    <w:rsid w:val="00FB6FC7"/>
    <w:rsid w:val="00FB7271"/>
    <w:rsid w:val="00FB7547"/>
    <w:rsid w:val="00FB7583"/>
    <w:rsid w:val="00FB75BD"/>
    <w:rsid w:val="00FB7AC8"/>
    <w:rsid w:val="00FC05E6"/>
    <w:rsid w:val="00FC0609"/>
    <w:rsid w:val="00FC0DE9"/>
    <w:rsid w:val="00FC0E33"/>
    <w:rsid w:val="00FC0E5B"/>
    <w:rsid w:val="00FC1170"/>
    <w:rsid w:val="00FC1534"/>
    <w:rsid w:val="00FC1C2B"/>
    <w:rsid w:val="00FC1D30"/>
    <w:rsid w:val="00FC1DB0"/>
    <w:rsid w:val="00FC1E8E"/>
    <w:rsid w:val="00FC1FCB"/>
    <w:rsid w:val="00FC25A5"/>
    <w:rsid w:val="00FC290E"/>
    <w:rsid w:val="00FC33BF"/>
    <w:rsid w:val="00FC3810"/>
    <w:rsid w:val="00FC383B"/>
    <w:rsid w:val="00FC4290"/>
    <w:rsid w:val="00FC464E"/>
    <w:rsid w:val="00FC4D4E"/>
    <w:rsid w:val="00FC504D"/>
    <w:rsid w:val="00FC527B"/>
    <w:rsid w:val="00FC5360"/>
    <w:rsid w:val="00FC5971"/>
    <w:rsid w:val="00FC5DF0"/>
    <w:rsid w:val="00FC6154"/>
    <w:rsid w:val="00FC62F7"/>
    <w:rsid w:val="00FC6610"/>
    <w:rsid w:val="00FC6B06"/>
    <w:rsid w:val="00FC6D7E"/>
    <w:rsid w:val="00FC6E3D"/>
    <w:rsid w:val="00FC702F"/>
    <w:rsid w:val="00FC7065"/>
    <w:rsid w:val="00FC70C1"/>
    <w:rsid w:val="00FC70C7"/>
    <w:rsid w:val="00FC7145"/>
    <w:rsid w:val="00FC744E"/>
    <w:rsid w:val="00FC789C"/>
    <w:rsid w:val="00FC78C1"/>
    <w:rsid w:val="00FC7997"/>
    <w:rsid w:val="00FC7CD2"/>
    <w:rsid w:val="00FC7F63"/>
    <w:rsid w:val="00FC7FBB"/>
    <w:rsid w:val="00FD074A"/>
    <w:rsid w:val="00FD0ADF"/>
    <w:rsid w:val="00FD0DD2"/>
    <w:rsid w:val="00FD0E2F"/>
    <w:rsid w:val="00FD11BF"/>
    <w:rsid w:val="00FD124F"/>
    <w:rsid w:val="00FD1ED9"/>
    <w:rsid w:val="00FD208C"/>
    <w:rsid w:val="00FD2119"/>
    <w:rsid w:val="00FD2366"/>
    <w:rsid w:val="00FD27A4"/>
    <w:rsid w:val="00FD2D6B"/>
    <w:rsid w:val="00FD2DB1"/>
    <w:rsid w:val="00FD2E59"/>
    <w:rsid w:val="00FD3037"/>
    <w:rsid w:val="00FD31F3"/>
    <w:rsid w:val="00FD322F"/>
    <w:rsid w:val="00FD334D"/>
    <w:rsid w:val="00FD3551"/>
    <w:rsid w:val="00FD3887"/>
    <w:rsid w:val="00FD3DA1"/>
    <w:rsid w:val="00FD3E86"/>
    <w:rsid w:val="00FD404C"/>
    <w:rsid w:val="00FD41B9"/>
    <w:rsid w:val="00FD46C7"/>
    <w:rsid w:val="00FD49F6"/>
    <w:rsid w:val="00FD4D33"/>
    <w:rsid w:val="00FD4F55"/>
    <w:rsid w:val="00FD515E"/>
    <w:rsid w:val="00FD5288"/>
    <w:rsid w:val="00FD5582"/>
    <w:rsid w:val="00FD596E"/>
    <w:rsid w:val="00FD5BAE"/>
    <w:rsid w:val="00FD5E2B"/>
    <w:rsid w:val="00FD5E7F"/>
    <w:rsid w:val="00FD65F0"/>
    <w:rsid w:val="00FD6774"/>
    <w:rsid w:val="00FD68A8"/>
    <w:rsid w:val="00FD6F9E"/>
    <w:rsid w:val="00FD719A"/>
    <w:rsid w:val="00FD737D"/>
    <w:rsid w:val="00FD7B74"/>
    <w:rsid w:val="00FD7E5D"/>
    <w:rsid w:val="00FE0165"/>
    <w:rsid w:val="00FE03BF"/>
    <w:rsid w:val="00FE0A51"/>
    <w:rsid w:val="00FE0B36"/>
    <w:rsid w:val="00FE0DCA"/>
    <w:rsid w:val="00FE17B0"/>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214"/>
    <w:rsid w:val="00FE42DF"/>
    <w:rsid w:val="00FE4454"/>
    <w:rsid w:val="00FE4A15"/>
    <w:rsid w:val="00FE4DDF"/>
    <w:rsid w:val="00FE4F09"/>
    <w:rsid w:val="00FE4F17"/>
    <w:rsid w:val="00FE4FB6"/>
    <w:rsid w:val="00FE5527"/>
    <w:rsid w:val="00FE59D0"/>
    <w:rsid w:val="00FE5B41"/>
    <w:rsid w:val="00FE5B69"/>
    <w:rsid w:val="00FE63DD"/>
    <w:rsid w:val="00FE6462"/>
    <w:rsid w:val="00FE65CB"/>
    <w:rsid w:val="00FE6B6D"/>
    <w:rsid w:val="00FE6D25"/>
    <w:rsid w:val="00FE7213"/>
    <w:rsid w:val="00FE7784"/>
    <w:rsid w:val="00FE7827"/>
    <w:rsid w:val="00FE782E"/>
    <w:rsid w:val="00FE791D"/>
    <w:rsid w:val="00FF01F7"/>
    <w:rsid w:val="00FF026B"/>
    <w:rsid w:val="00FF0363"/>
    <w:rsid w:val="00FF051D"/>
    <w:rsid w:val="00FF0800"/>
    <w:rsid w:val="00FF082B"/>
    <w:rsid w:val="00FF09F6"/>
    <w:rsid w:val="00FF0A71"/>
    <w:rsid w:val="00FF0F91"/>
    <w:rsid w:val="00FF106F"/>
    <w:rsid w:val="00FF1071"/>
    <w:rsid w:val="00FF13DD"/>
    <w:rsid w:val="00FF1645"/>
    <w:rsid w:val="00FF18C3"/>
    <w:rsid w:val="00FF1C23"/>
    <w:rsid w:val="00FF1D04"/>
    <w:rsid w:val="00FF1ED7"/>
    <w:rsid w:val="00FF1F5E"/>
    <w:rsid w:val="00FF2264"/>
    <w:rsid w:val="00FF2284"/>
    <w:rsid w:val="00FF24C0"/>
    <w:rsid w:val="00FF25D6"/>
    <w:rsid w:val="00FF2733"/>
    <w:rsid w:val="00FF293E"/>
    <w:rsid w:val="00FF2F77"/>
    <w:rsid w:val="00FF3315"/>
    <w:rsid w:val="00FF389C"/>
    <w:rsid w:val="00FF3C88"/>
    <w:rsid w:val="00FF45AF"/>
    <w:rsid w:val="00FF4701"/>
    <w:rsid w:val="00FF4964"/>
    <w:rsid w:val="00FF49CC"/>
    <w:rsid w:val="00FF4A16"/>
    <w:rsid w:val="00FF4A4D"/>
    <w:rsid w:val="00FF4B76"/>
    <w:rsid w:val="00FF4CF9"/>
    <w:rsid w:val="00FF4E54"/>
    <w:rsid w:val="00FF4F0D"/>
    <w:rsid w:val="00FF577A"/>
    <w:rsid w:val="00FF57B2"/>
    <w:rsid w:val="00FF5B01"/>
    <w:rsid w:val="00FF5B71"/>
    <w:rsid w:val="00FF5B93"/>
    <w:rsid w:val="00FF5C7E"/>
    <w:rsid w:val="00FF5C8B"/>
    <w:rsid w:val="00FF5F82"/>
    <w:rsid w:val="00FF6306"/>
    <w:rsid w:val="00FF6A41"/>
    <w:rsid w:val="00FF6B0B"/>
    <w:rsid w:val="00FF6ED4"/>
    <w:rsid w:val="00FF6FED"/>
    <w:rsid w:val="00FF732C"/>
    <w:rsid w:val="00FF7377"/>
    <w:rsid w:val="00FF74FB"/>
    <w:rsid w:val="00FF76E4"/>
    <w:rsid w:val="00FF777C"/>
    <w:rsid w:val="00FF7918"/>
    <w:rsid w:val="00FF79A6"/>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18D"/>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link w:val="Heading5Char"/>
    <w:uiPriority w:val="99"/>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numbering" w:customStyle="1" w:styleId="CurrentList2">
    <w:name w:val="Current List2"/>
    <w:uiPriority w:val="99"/>
    <w:rsid w:val="00A609E8"/>
    <w:pPr>
      <w:numPr>
        <w:numId w:val="35"/>
      </w:numPr>
    </w:pPr>
  </w:style>
  <w:style w:type="character" w:customStyle="1" w:styleId="B5Char">
    <w:name w:val="B5 Char"/>
    <w:link w:val="B5"/>
    <w:qFormat/>
    <w:rsid w:val="00644AD5"/>
    <w:rPr>
      <w:color w:val="000000"/>
      <w:lang w:val="en-US" w:eastAsia="ja-JP"/>
    </w:rPr>
  </w:style>
  <w:style w:type="character" w:styleId="PlaceholderText">
    <w:name w:val="Placeholder Text"/>
    <w:basedOn w:val="DefaultParagraphFont"/>
    <w:uiPriority w:val="99"/>
    <w:semiHidden/>
    <w:rsid w:val="00644AD5"/>
    <w:rPr>
      <w:color w:val="666666"/>
    </w:rPr>
  </w:style>
  <w:style w:type="paragraph" w:customStyle="1" w:styleId="ListParagraph1">
    <w:name w:val="List Paragraph1"/>
    <w:basedOn w:val="Normal"/>
    <w:qFormat/>
    <w:rsid w:val="001517D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3Char">
    <w:name w:val="Heading 3 Char"/>
    <w:basedOn w:val="DefaultParagraphFont"/>
    <w:link w:val="Heading3"/>
    <w:rsid w:val="00855B08"/>
    <w:rPr>
      <w:rFonts w:ascii="Arial" w:hAnsi="Arial"/>
      <w:sz w:val="28"/>
      <w:lang w:val="en-GB" w:eastAsia="ja-JP"/>
    </w:rPr>
  </w:style>
  <w:style w:type="paragraph" w:customStyle="1" w:styleId="ListParagraph9">
    <w:name w:val="List Paragraph9"/>
    <w:basedOn w:val="Normal"/>
    <w:link w:val="a"/>
    <w:uiPriority w:val="34"/>
    <w:qFormat/>
    <w:rsid w:val="00857A1E"/>
    <w:pPr>
      <w:overflowPunct/>
      <w:autoSpaceDE/>
      <w:autoSpaceDN/>
      <w:adjustRightInd/>
      <w:spacing w:after="0"/>
      <w:ind w:leftChars="400" w:left="840"/>
    </w:pPr>
    <w:rPr>
      <w:rFonts w:ascii="Times" w:eastAsia="Batang" w:hAnsi="Times"/>
      <w:color w:val="auto"/>
      <w:szCs w:val="24"/>
      <w:lang w:val="en-GB" w:eastAsia="zh-CN"/>
    </w:rPr>
  </w:style>
  <w:style w:type="character" w:customStyle="1" w:styleId="a">
    <w:name w:val="列出段落 字符"/>
    <w:link w:val="ListParagraph9"/>
    <w:uiPriority w:val="34"/>
    <w:qFormat/>
    <w:rsid w:val="00857A1E"/>
    <w:rPr>
      <w:rFonts w:ascii="Times" w:eastAsia="Batang" w:hAnsi="Times"/>
      <w:szCs w:val="24"/>
      <w:lang w:val="en-GB"/>
    </w:rPr>
  </w:style>
  <w:style w:type="character" w:customStyle="1" w:styleId="Heading5Char">
    <w:name w:val="Heading 5 Char"/>
    <w:basedOn w:val="DefaultParagraphFont"/>
    <w:link w:val="Heading5"/>
    <w:uiPriority w:val="99"/>
    <w:rsid w:val="0094080C"/>
    <w:rPr>
      <w:rFonts w:ascii="Arial" w:hAnsi="Arial"/>
      <w:sz w:val="22"/>
      <w:lang w:val="en-GB" w:eastAsia="ja-JP"/>
    </w:rPr>
  </w:style>
  <w:style w:type="paragraph" w:customStyle="1" w:styleId="Proposal-HW">
    <w:name w:val="Proposal-HW"/>
    <w:basedOn w:val="Normal"/>
    <w:link w:val="Proposal-HWChar"/>
    <w:qFormat/>
    <w:rsid w:val="00FC7145"/>
    <w:pPr>
      <w:spacing w:before="80" w:after="100"/>
      <w:ind w:left="1273" w:right="2" w:hangingChars="634" w:hanging="1273"/>
      <w:textAlignment w:val="baseline"/>
    </w:pPr>
    <w:rPr>
      <w:rFonts w:eastAsia="Times New Roman"/>
      <w:b/>
      <w:color w:val="auto"/>
      <w:lang w:val="en-GB" w:eastAsia="en-GB"/>
    </w:rPr>
  </w:style>
  <w:style w:type="character" w:customStyle="1" w:styleId="Proposal-HWChar">
    <w:name w:val="Proposal-HW Char"/>
    <w:basedOn w:val="DefaultParagraphFont"/>
    <w:link w:val="Proposal-HW"/>
    <w:rsid w:val="00FC7145"/>
    <w:rPr>
      <w:rFonts w:eastAsia="Times New Roman"/>
      <w:b/>
      <w:lang w:val="en-GB" w:eastAsia="en-GB"/>
    </w:rPr>
  </w:style>
  <w:style w:type="paragraph" w:customStyle="1" w:styleId="ListParagraph10">
    <w:name w:val="List Paragraph10"/>
    <w:basedOn w:val="Normal"/>
    <w:uiPriority w:val="34"/>
    <w:unhideWhenUsed/>
    <w:qFormat/>
    <w:rsid w:val="00CC1633"/>
    <w:pPr>
      <w:overflowPunct/>
      <w:autoSpaceDE/>
      <w:autoSpaceDN/>
      <w:adjustRightInd/>
      <w:spacing w:after="160" w:line="278" w:lineRule="auto"/>
      <w:ind w:leftChars="200" w:left="480"/>
    </w:pPr>
    <w:rPr>
      <w:rFonts w:ascii="Times" w:eastAsia="Batang" w:hAnsi="Times"/>
      <w:color w:val="auto"/>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477235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753798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3335064">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549564">
      <w:bodyDiv w:val="1"/>
      <w:marLeft w:val="0"/>
      <w:marRight w:val="0"/>
      <w:marTop w:val="0"/>
      <w:marBottom w:val="0"/>
      <w:divBdr>
        <w:top w:val="none" w:sz="0" w:space="0" w:color="auto"/>
        <w:left w:val="none" w:sz="0" w:space="0" w:color="auto"/>
        <w:bottom w:val="none" w:sz="0" w:space="0" w:color="auto"/>
        <w:right w:val="none" w:sz="0" w:space="0" w:color="auto"/>
      </w:divBdr>
    </w:div>
    <w:div w:id="90202558">
      <w:bodyDiv w:val="1"/>
      <w:marLeft w:val="0"/>
      <w:marRight w:val="0"/>
      <w:marTop w:val="0"/>
      <w:marBottom w:val="0"/>
      <w:divBdr>
        <w:top w:val="none" w:sz="0" w:space="0" w:color="auto"/>
        <w:left w:val="none" w:sz="0" w:space="0" w:color="auto"/>
        <w:bottom w:val="none" w:sz="0" w:space="0" w:color="auto"/>
        <w:right w:val="none" w:sz="0" w:space="0" w:color="auto"/>
      </w:divBdr>
    </w:div>
    <w:div w:id="90707759">
      <w:bodyDiv w:val="1"/>
      <w:marLeft w:val="0"/>
      <w:marRight w:val="0"/>
      <w:marTop w:val="0"/>
      <w:marBottom w:val="0"/>
      <w:divBdr>
        <w:top w:val="none" w:sz="0" w:space="0" w:color="auto"/>
        <w:left w:val="none" w:sz="0" w:space="0" w:color="auto"/>
        <w:bottom w:val="none" w:sz="0" w:space="0" w:color="auto"/>
        <w:right w:val="none" w:sz="0" w:space="0" w:color="auto"/>
      </w:divBdr>
    </w:div>
    <w:div w:id="94986762">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5471020">
      <w:bodyDiv w:val="1"/>
      <w:marLeft w:val="0"/>
      <w:marRight w:val="0"/>
      <w:marTop w:val="0"/>
      <w:marBottom w:val="0"/>
      <w:divBdr>
        <w:top w:val="none" w:sz="0" w:space="0" w:color="auto"/>
        <w:left w:val="none" w:sz="0" w:space="0" w:color="auto"/>
        <w:bottom w:val="none" w:sz="0" w:space="0" w:color="auto"/>
        <w:right w:val="none" w:sz="0" w:space="0" w:color="auto"/>
      </w:divBdr>
    </w:div>
    <w:div w:id="105781250">
      <w:bodyDiv w:val="1"/>
      <w:marLeft w:val="0"/>
      <w:marRight w:val="0"/>
      <w:marTop w:val="0"/>
      <w:marBottom w:val="0"/>
      <w:divBdr>
        <w:top w:val="none" w:sz="0" w:space="0" w:color="auto"/>
        <w:left w:val="none" w:sz="0" w:space="0" w:color="auto"/>
        <w:bottom w:val="none" w:sz="0" w:space="0" w:color="auto"/>
        <w:right w:val="none" w:sz="0" w:space="0" w:color="auto"/>
      </w:divBdr>
    </w:div>
    <w:div w:id="11247793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0511584">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2379731">
      <w:bodyDiv w:val="1"/>
      <w:marLeft w:val="0"/>
      <w:marRight w:val="0"/>
      <w:marTop w:val="0"/>
      <w:marBottom w:val="0"/>
      <w:divBdr>
        <w:top w:val="none" w:sz="0" w:space="0" w:color="auto"/>
        <w:left w:val="none" w:sz="0" w:space="0" w:color="auto"/>
        <w:bottom w:val="none" w:sz="0" w:space="0" w:color="auto"/>
        <w:right w:val="none" w:sz="0" w:space="0" w:color="auto"/>
      </w:divBdr>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460449">
      <w:bodyDiv w:val="1"/>
      <w:marLeft w:val="0"/>
      <w:marRight w:val="0"/>
      <w:marTop w:val="0"/>
      <w:marBottom w:val="0"/>
      <w:divBdr>
        <w:top w:val="none" w:sz="0" w:space="0" w:color="auto"/>
        <w:left w:val="none" w:sz="0" w:space="0" w:color="auto"/>
        <w:bottom w:val="none" w:sz="0" w:space="0" w:color="auto"/>
        <w:right w:val="none" w:sz="0" w:space="0" w:color="auto"/>
      </w:divBdr>
    </w:div>
    <w:div w:id="1783979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0263809">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25827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047">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5424621">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7676149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5163067">
      <w:bodyDiv w:val="1"/>
      <w:marLeft w:val="0"/>
      <w:marRight w:val="0"/>
      <w:marTop w:val="0"/>
      <w:marBottom w:val="0"/>
      <w:divBdr>
        <w:top w:val="none" w:sz="0" w:space="0" w:color="auto"/>
        <w:left w:val="none" w:sz="0" w:space="0" w:color="auto"/>
        <w:bottom w:val="none" w:sz="0" w:space="0" w:color="auto"/>
        <w:right w:val="none" w:sz="0" w:space="0" w:color="auto"/>
      </w:divBdr>
    </w:div>
    <w:div w:id="305595216">
      <w:bodyDiv w:val="1"/>
      <w:marLeft w:val="0"/>
      <w:marRight w:val="0"/>
      <w:marTop w:val="0"/>
      <w:marBottom w:val="0"/>
      <w:divBdr>
        <w:top w:val="none" w:sz="0" w:space="0" w:color="auto"/>
        <w:left w:val="none" w:sz="0" w:space="0" w:color="auto"/>
        <w:bottom w:val="none" w:sz="0" w:space="0" w:color="auto"/>
        <w:right w:val="none" w:sz="0" w:space="0" w:color="auto"/>
      </w:divBdr>
    </w:div>
    <w:div w:id="307058279">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2224734">
      <w:bodyDiv w:val="1"/>
      <w:marLeft w:val="0"/>
      <w:marRight w:val="0"/>
      <w:marTop w:val="0"/>
      <w:marBottom w:val="0"/>
      <w:divBdr>
        <w:top w:val="none" w:sz="0" w:space="0" w:color="auto"/>
        <w:left w:val="none" w:sz="0" w:space="0" w:color="auto"/>
        <w:bottom w:val="none" w:sz="0" w:space="0" w:color="auto"/>
        <w:right w:val="none" w:sz="0" w:space="0" w:color="auto"/>
      </w:divBdr>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154975">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532470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771169">
      <w:bodyDiv w:val="1"/>
      <w:marLeft w:val="0"/>
      <w:marRight w:val="0"/>
      <w:marTop w:val="0"/>
      <w:marBottom w:val="0"/>
      <w:divBdr>
        <w:top w:val="none" w:sz="0" w:space="0" w:color="auto"/>
        <w:left w:val="none" w:sz="0" w:space="0" w:color="auto"/>
        <w:bottom w:val="none" w:sz="0" w:space="0" w:color="auto"/>
        <w:right w:val="none" w:sz="0" w:space="0" w:color="auto"/>
      </w:divBdr>
    </w:div>
    <w:div w:id="397096723">
      <w:bodyDiv w:val="1"/>
      <w:marLeft w:val="0"/>
      <w:marRight w:val="0"/>
      <w:marTop w:val="0"/>
      <w:marBottom w:val="0"/>
      <w:divBdr>
        <w:top w:val="none" w:sz="0" w:space="0" w:color="auto"/>
        <w:left w:val="none" w:sz="0" w:space="0" w:color="auto"/>
        <w:bottom w:val="none" w:sz="0" w:space="0" w:color="auto"/>
        <w:right w:val="none" w:sz="0" w:space="0" w:color="auto"/>
      </w:divBdr>
    </w:div>
    <w:div w:id="419760418">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3495337">
      <w:bodyDiv w:val="1"/>
      <w:marLeft w:val="0"/>
      <w:marRight w:val="0"/>
      <w:marTop w:val="0"/>
      <w:marBottom w:val="0"/>
      <w:divBdr>
        <w:top w:val="none" w:sz="0" w:space="0" w:color="auto"/>
        <w:left w:val="none" w:sz="0" w:space="0" w:color="auto"/>
        <w:bottom w:val="none" w:sz="0" w:space="0" w:color="auto"/>
        <w:right w:val="none" w:sz="0" w:space="0" w:color="auto"/>
      </w:divBdr>
    </w:div>
    <w:div w:id="424888186">
      <w:bodyDiv w:val="1"/>
      <w:marLeft w:val="0"/>
      <w:marRight w:val="0"/>
      <w:marTop w:val="0"/>
      <w:marBottom w:val="0"/>
      <w:divBdr>
        <w:top w:val="none" w:sz="0" w:space="0" w:color="auto"/>
        <w:left w:val="none" w:sz="0" w:space="0" w:color="auto"/>
        <w:bottom w:val="none" w:sz="0" w:space="0" w:color="auto"/>
        <w:right w:val="none" w:sz="0" w:space="0" w:color="auto"/>
      </w:divBdr>
      <w:divsChild>
        <w:div w:id="1142574373">
          <w:marLeft w:val="0"/>
          <w:marRight w:val="0"/>
          <w:marTop w:val="0"/>
          <w:marBottom w:val="0"/>
          <w:divBdr>
            <w:top w:val="none" w:sz="0" w:space="0" w:color="auto"/>
            <w:left w:val="none" w:sz="0" w:space="0" w:color="auto"/>
            <w:bottom w:val="none" w:sz="0" w:space="0" w:color="auto"/>
            <w:right w:val="none" w:sz="0" w:space="0" w:color="auto"/>
          </w:divBdr>
        </w:div>
        <w:div w:id="83764621">
          <w:marLeft w:val="0"/>
          <w:marRight w:val="0"/>
          <w:marTop w:val="0"/>
          <w:marBottom w:val="0"/>
          <w:divBdr>
            <w:top w:val="none" w:sz="0" w:space="0" w:color="auto"/>
            <w:left w:val="none" w:sz="0" w:space="0" w:color="auto"/>
            <w:bottom w:val="none" w:sz="0" w:space="0" w:color="auto"/>
            <w:right w:val="none" w:sz="0" w:space="0" w:color="auto"/>
          </w:divBdr>
        </w:div>
      </w:divsChild>
    </w:div>
    <w:div w:id="43394438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4908957">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82025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1673704">
      <w:bodyDiv w:val="1"/>
      <w:marLeft w:val="0"/>
      <w:marRight w:val="0"/>
      <w:marTop w:val="0"/>
      <w:marBottom w:val="0"/>
      <w:divBdr>
        <w:top w:val="none" w:sz="0" w:space="0" w:color="auto"/>
        <w:left w:val="none" w:sz="0" w:space="0" w:color="auto"/>
        <w:bottom w:val="none" w:sz="0" w:space="0" w:color="auto"/>
        <w:right w:val="none" w:sz="0" w:space="0" w:color="auto"/>
      </w:divBdr>
    </w:div>
    <w:div w:id="486673829">
      <w:bodyDiv w:val="1"/>
      <w:marLeft w:val="0"/>
      <w:marRight w:val="0"/>
      <w:marTop w:val="0"/>
      <w:marBottom w:val="0"/>
      <w:divBdr>
        <w:top w:val="none" w:sz="0" w:space="0" w:color="auto"/>
        <w:left w:val="none" w:sz="0" w:space="0" w:color="auto"/>
        <w:bottom w:val="none" w:sz="0" w:space="0" w:color="auto"/>
        <w:right w:val="none" w:sz="0" w:space="0" w:color="auto"/>
      </w:divBdr>
    </w:div>
    <w:div w:id="48748182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7302061">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7936059">
      <w:bodyDiv w:val="1"/>
      <w:marLeft w:val="0"/>
      <w:marRight w:val="0"/>
      <w:marTop w:val="0"/>
      <w:marBottom w:val="0"/>
      <w:divBdr>
        <w:top w:val="none" w:sz="0" w:space="0" w:color="auto"/>
        <w:left w:val="none" w:sz="0" w:space="0" w:color="auto"/>
        <w:bottom w:val="none" w:sz="0" w:space="0" w:color="auto"/>
        <w:right w:val="none" w:sz="0" w:space="0" w:color="auto"/>
      </w:divBdr>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59949376">
      <w:bodyDiv w:val="1"/>
      <w:marLeft w:val="0"/>
      <w:marRight w:val="0"/>
      <w:marTop w:val="0"/>
      <w:marBottom w:val="0"/>
      <w:divBdr>
        <w:top w:val="none" w:sz="0" w:space="0" w:color="auto"/>
        <w:left w:val="none" w:sz="0" w:space="0" w:color="auto"/>
        <w:bottom w:val="none" w:sz="0" w:space="0" w:color="auto"/>
        <w:right w:val="none" w:sz="0" w:space="0" w:color="auto"/>
      </w:divBdr>
    </w:div>
    <w:div w:id="564947542">
      <w:bodyDiv w:val="1"/>
      <w:marLeft w:val="0"/>
      <w:marRight w:val="0"/>
      <w:marTop w:val="0"/>
      <w:marBottom w:val="0"/>
      <w:divBdr>
        <w:top w:val="none" w:sz="0" w:space="0" w:color="auto"/>
        <w:left w:val="none" w:sz="0" w:space="0" w:color="auto"/>
        <w:bottom w:val="none" w:sz="0" w:space="0" w:color="auto"/>
        <w:right w:val="none" w:sz="0" w:space="0" w:color="auto"/>
      </w:divBdr>
    </w:div>
    <w:div w:id="567611442">
      <w:bodyDiv w:val="1"/>
      <w:marLeft w:val="0"/>
      <w:marRight w:val="0"/>
      <w:marTop w:val="0"/>
      <w:marBottom w:val="0"/>
      <w:divBdr>
        <w:top w:val="none" w:sz="0" w:space="0" w:color="auto"/>
        <w:left w:val="none" w:sz="0" w:space="0" w:color="auto"/>
        <w:bottom w:val="none" w:sz="0" w:space="0" w:color="auto"/>
        <w:right w:val="none" w:sz="0" w:space="0" w:color="auto"/>
      </w:divBdr>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4554473">
      <w:bodyDiv w:val="1"/>
      <w:marLeft w:val="0"/>
      <w:marRight w:val="0"/>
      <w:marTop w:val="0"/>
      <w:marBottom w:val="0"/>
      <w:divBdr>
        <w:top w:val="none" w:sz="0" w:space="0" w:color="auto"/>
        <w:left w:val="none" w:sz="0" w:space="0" w:color="auto"/>
        <w:bottom w:val="none" w:sz="0" w:space="0" w:color="auto"/>
        <w:right w:val="none" w:sz="0" w:space="0" w:color="auto"/>
      </w:divBdr>
    </w:div>
    <w:div w:id="57567311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9967905">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0867844">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187176">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664788">
      <w:bodyDiv w:val="1"/>
      <w:marLeft w:val="0"/>
      <w:marRight w:val="0"/>
      <w:marTop w:val="0"/>
      <w:marBottom w:val="0"/>
      <w:divBdr>
        <w:top w:val="none" w:sz="0" w:space="0" w:color="auto"/>
        <w:left w:val="none" w:sz="0" w:space="0" w:color="auto"/>
        <w:bottom w:val="none" w:sz="0" w:space="0" w:color="auto"/>
        <w:right w:val="none" w:sz="0" w:space="0" w:color="auto"/>
      </w:divBdr>
      <w:divsChild>
        <w:div w:id="292490447">
          <w:marLeft w:val="0"/>
          <w:marRight w:val="0"/>
          <w:marTop w:val="0"/>
          <w:marBottom w:val="0"/>
          <w:divBdr>
            <w:top w:val="none" w:sz="0" w:space="0" w:color="auto"/>
            <w:left w:val="none" w:sz="0" w:space="0" w:color="auto"/>
            <w:bottom w:val="none" w:sz="0" w:space="0" w:color="auto"/>
            <w:right w:val="none" w:sz="0" w:space="0" w:color="auto"/>
          </w:divBdr>
        </w:div>
        <w:div w:id="2094466666">
          <w:marLeft w:val="0"/>
          <w:marRight w:val="0"/>
          <w:marTop w:val="0"/>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4059593">
      <w:bodyDiv w:val="1"/>
      <w:marLeft w:val="0"/>
      <w:marRight w:val="0"/>
      <w:marTop w:val="0"/>
      <w:marBottom w:val="0"/>
      <w:divBdr>
        <w:top w:val="none" w:sz="0" w:space="0" w:color="auto"/>
        <w:left w:val="none" w:sz="0" w:space="0" w:color="auto"/>
        <w:bottom w:val="none" w:sz="0" w:space="0" w:color="auto"/>
        <w:right w:val="none" w:sz="0" w:space="0" w:color="auto"/>
      </w:divBdr>
    </w:div>
    <w:div w:id="705061905">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16978948">
      <w:bodyDiv w:val="1"/>
      <w:marLeft w:val="0"/>
      <w:marRight w:val="0"/>
      <w:marTop w:val="0"/>
      <w:marBottom w:val="0"/>
      <w:divBdr>
        <w:top w:val="none" w:sz="0" w:space="0" w:color="auto"/>
        <w:left w:val="none" w:sz="0" w:space="0" w:color="auto"/>
        <w:bottom w:val="none" w:sz="0" w:space="0" w:color="auto"/>
        <w:right w:val="none" w:sz="0" w:space="0" w:color="auto"/>
      </w:divBdr>
      <w:divsChild>
        <w:div w:id="1558512201">
          <w:marLeft w:val="0"/>
          <w:marRight w:val="0"/>
          <w:marTop w:val="0"/>
          <w:marBottom w:val="0"/>
          <w:divBdr>
            <w:top w:val="none" w:sz="0" w:space="0" w:color="auto"/>
            <w:left w:val="none" w:sz="0" w:space="0" w:color="auto"/>
            <w:bottom w:val="none" w:sz="0" w:space="0" w:color="auto"/>
            <w:right w:val="none" w:sz="0" w:space="0" w:color="auto"/>
          </w:divBdr>
        </w:div>
        <w:div w:id="954600056">
          <w:marLeft w:val="0"/>
          <w:marRight w:val="0"/>
          <w:marTop w:val="0"/>
          <w:marBottom w:val="0"/>
          <w:divBdr>
            <w:top w:val="none" w:sz="0" w:space="0" w:color="auto"/>
            <w:left w:val="none" w:sz="0" w:space="0" w:color="auto"/>
            <w:bottom w:val="none" w:sz="0" w:space="0" w:color="auto"/>
            <w:right w:val="none" w:sz="0" w:space="0" w:color="auto"/>
          </w:divBdr>
          <w:divsChild>
            <w:div w:id="1004015701">
              <w:marLeft w:val="590"/>
              <w:marRight w:val="0"/>
              <w:marTop w:val="134"/>
              <w:marBottom w:val="0"/>
              <w:divBdr>
                <w:top w:val="none" w:sz="0" w:space="0" w:color="auto"/>
                <w:left w:val="none" w:sz="0" w:space="0" w:color="auto"/>
                <w:bottom w:val="none" w:sz="0" w:space="0" w:color="auto"/>
                <w:right w:val="none" w:sz="0" w:space="0" w:color="auto"/>
              </w:divBdr>
            </w:div>
            <w:div w:id="380327508">
              <w:marLeft w:val="1267"/>
              <w:marRight w:val="0"/>
              <w:marTop w:val="114"/>
              <w:marBottom w:val="0"/>
              <w:divBdr>
                <w:top w:val="none" w:sz="0" w:space="0" w:color="auto"/>
                <w:left w:val="none" w:sz="0" w:space="0" w:color="auto"/>
                <w:bottom w:val="none" w:sz="0" w:space="0" w:color="auto"/>
                <w:right w:val="none" w:sz="0" w:space="0" w:color="auto"/>
              </w:divBdr>
            </w:div>
            <w:div w:id="1774787147">
              <w:marLeft w:val="1267"/>
              <w:marRight w:val="0"/>
              <w:marTop w:val="114"/>
              <w:marBottom w:val="0"/>
              <w:divBdr>
                <w:top w:val="none" w:sz="0" w:space="0" w:color="auto"/>
                <w:left w:val="none" w:sz="0" w:space="0" w:color="auto"/>
                <w:bottom w:val="none" w:sz="0" w:space="0" w:color="auto"/>
                <w:right w:val="none" w:sz="0" w:space="0" w:color="auto"/>
              </w:divBdr>
            </w:div>
          </w:divsChild>
        </w:div>
      </w:divsChild>
    </w:div>
    <w:div w:id="722485725">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362418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221635">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96683926">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3305955">
      <w:bodyDiv w:val="1"/>
      <w:marLeft w:val="0"/>
      <w:marRight w:val="0"/>
      <w:marTop w:val="0"/>
      <w:marBottom w:val="0"/>
      <w:divBdr>
        <w:top w:val="none" w:sz="0" w:space="0" w:color="auto"/>
        <w:left w:val="none" w:sz="0" w:space="0" w:color="auto"/>
        <w:bottom w:val="none" w:sz="0" w:space="0" w:color="auto"/>
        <w:right w:val="none" w:sz="0" w:space="0" w:color="auto"/>
      </w:divBdr>
    </w:div>
    <w:div w:id="833881249">
      <w:bodyDiv w:val="1"/>
      <w:marLeft w:val="0"/>
      <w:marRight w:val="0"/>
      <w:marTop w:val="0"/>
      <w:marBottom w:val="0"/>
      <w:divBdr>
        <w:top w:val="none" w:sz="0" w:space="0" w:color="auto"/>
        <w:left w:val="none" w:sz="0" w:space="0" w:color="auto"/>
        <w:bottom w:val="none" w:sz="0" w:space="0" w:color="auto"/>
        <w:right w:val="none" w:sz="0" w:space="0" w:color="auto"/>
      </w:divBdr>
    </w:div>
    <w:div w:id="839585615">
      <w:bodyDiv w:val="1"/>
      <w:marLeft w:val="0"/>
      <w:marRight w:val="0"/>
      <w:marTop w:val="0"/>
      <w:marBottom w:val="0"/>
      <w:divBdr>
        <w:top w:val="none" w:sz="0" w:space="0" w:color="auto"/>
        <w:left w:val="none" w:sz="0" w:space="0" w:color="auto"/>
        <w:bottom w:val="none" w:sz="0" w:space="0" w:color="auto"/>
        <w:right w:val="none" w:sz="0" w:space="0" w:color="auto"/>
      </w:divBdr>
    </w:div>
    <w:div w:id="839782697">
      <w:bodyDiv w:val="1"/>
      <w:marLeft w:val="0"/>
      <w:marRight w:val="0"/>
      <w:marTop w:val="0"/>
      <w:marBottom w:val="0"/>
      <w:divBdr>
        <w:top w:val="none" w:sz="0" w:space="0" w:color="auto"/>
        <w:left w:val="none" w:sz="0" w:space="0" w:color="auto"/>
        <w:bottom w:val="none" w:sz="0" w:space="0" w:color="auto"/>
        <w:right w:val="none" w:sz="0" w:space="0" w:color="auto"/>
      </w:divBdr>
    </w:div>
    <w:div w:id="8442446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586048">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388839">
      <w:bodyDiv w:val="1"/>
      <w:marLeft w:val="0"/>
      <w:marRight w:val="0"/>
      <w:marTop w:val="0"/>
      <w:marBottom w:val="0"/>
      <w:divBdr>
        <w:top w:val="none" w:sz="0" w:space="0" w:color="auto"/>
        <w:left w:val="none" w:sz="0" w:space="0" w:color="auto"/>
        <w:bottom w:val="none" w:sz="0" w:space="0" w:color="auto"/>
        <w:right w:val="none" w:sz="0" w:space="0" w:color="auto"/>
      </w:divBdr>
    </w:div>
    <w:div w:id="895775081">
      <w:bodyDiv w:val="1"/>
      <w:marLeft w:val="0"/>
      <w:marRight w:val="0"/>
      <w:marTop w:val="0"/>
      <w:marBottom w:val="0"/>
      <w:divBdr>
        <w:top w:val="none" w:sz="0" w:space="0" w:color="auto"/>
        <w:left w:val="none" w:sz="0" w:space="0" w:color="auto"/>
        <w:bottom w:val="none" w:sz="0" w:space="0" w:color="auto"/>
        <w:right w:val="none" w:sz="0" w:space="0" w:color="auto"/>
      </w:divBdr>
    </w:div>
    <w:div w:id="89990371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7055514">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7196588">
      <w:bodyDiv w:val="1"/>
      <w:marLeft w:val="0"/>
      <w:marRight w:val="0"/>
      <w:marTop w:val="0"/>
      <w:marBottom w:val="0"/>
      <w:divBdr>
        <w:top w:val="none" w:sz="0" w:space="0" w:color="auto"/>
        <w:left w:val="none" w:sz="0" w:space="0" w:color="auto"/>
        <w:bottom w:val="none" w:sz="0" w:space="0" w:color="auto"/>
        <w:right w:val="none" w:sz="0" w:space="0" w:color="auto"/>
      </w:divBdr>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18850486">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6828668">
      <w:bodyDiv w:val="1"/>
      <w:marLeft w:val="0"/>
      <w:marRight w:val="0"/>
      <w:marTop w:val="0"/>
      <w:marBottom w:val="0"/>
      <w:divBdr>
        <w:top w:val="none" w:sz="0" w:space="0" w:color="auto"/>
        <w:left w:val="none" w:sz="0" w:space="0" w:color="auto"/>
        <w:bottom w:val="none" w:sz="0" w:space="0" w:color="auto"/>
        <w:right w:val="none" w:sz="0" w:space="0" w:color="auto"/>
      </w:divBdr>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28675608">
      <w:bodyDiv w:val="1"/>
      <w:marLeft w:val="0"/>
      <w:marRight w:val="0"/>
      <w:marTop w:val="0"/>
      <w:marBottom w:val="0"/>
      <w:divBdr>
        <w:top w:val="none" w:sz="0" w:space="0" w:color="auto"/>
        <w:left w:val="none" w:sz="0" w:space="0" w:color="auto"/>
        <w:bottom w:val="none" w:sz="0" w:space="0" w:color="auto"/>
        <w:right w:val="none" w:sz="0" w:space="0" w:color="auto"/>
      </w:divBdr>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865805">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6508609">
      <w:bodyDiv w:val="1"/>
      <w:marLeft w:val="0"/>
      <w:marRight w:val="0"/>
      <w:marTop w:val="0"/>
      <w:marBottom w:val="0"/>
      <w:divBdr>
        <w:top w:val="none" w:sz="0" w:space="0" w:color="auto"/>
        <w:left w:val="none" w:sz="0" w:space="0" w:color="auto"/>
        <w:bottom w:val="none" w:sz="0" w:space="0" w:color="auto"/>
        <w:right w:val="none" w:sz="0" w:space="0" w:color="auto"/>
      </w:divBdr>
    </w:div>
    <w:div w:id="1060129335">
      <w:bodyDiv w:val="1"/>
      <w:marLeft w:val="0"/>
      <w:marRight w:val="0"/>
      <w:marTop w:val="0"/>
      <w:marBottom w:val="0"/>
      <w:divBdr>
        <w:top w:val="none" w:sz="0" w:space="0" w:color="auto"/>
        <w:left w:val="none" w:sz="0" w:space="0" w:color="auto"/>
        <w:bottom w:val="none" w:sz="0" w:space="0" w:color="auto"/>
        <w:right w:val="none" w:sz="0" w:space="0" w:color="auto"/>
      </w:divBdr>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6827893">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0776361">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12552964">
      <w:bodyDiv w:val="1"/>
      <w:marLeft w:val="0"/>
      <w:marRight w:val="0"/>
      <w:marTop w:val="0"/>
      <w:marBottom w:val="0"/>
      <w:divBdr>
        <w:top w:val="none" w:sz="0" w:space="0" w:color="auto"/>
        <w:left w:val="none" w:sz="0" w:space="0" w:color="auto"/>
        <w:bottom w:val="none" w:sz="0" w:space="0" w:color="auto"/>
        <w:right w:val="none" w:sz="0" w:space="0" w:color="auto"/>
      </w:divBdr>
    </w:div>
    <w:div w:id="1116603546">
      <w:bodyDiv w:val="1"/>
      <w:marLeft w:val="0"/>
      <w:marRight w:val="0"/>
      <w:marTop w:val="0"/>
      <w:marBottom w:val="0"/>
      <w:divBdr>
        <w:top w:val="none" w:sz="0" w:space="0" w:color="auto"/>
        <w:left w:val="none" w:sz="0" w:space="0" w:color="auto"/>
        <w:bottom w:val="none" w:sz="0" w:space="0" w:color="auto"/>
        <w:right w:val="none" w:sz="0" w:space="0" w:color="auto"/>
      </w:divBdr>
    </w:div>
    <w:div w:id="1117525184">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0685633">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2717359">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6635985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4713084">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2090406">
      <w:bodyDiv w:val="1"/>
      <w:marLeft w:val="0"/>
      <w:marRight w:val="0"/>
      <w:marTop w:val="0"/>
      <w:marBottom w:val="0"/>
      <w:divBdr>
        <w:top w:val="none" w:sz="0" w:space="0" w:color="auto"/>
        <w:left w:val="none" w:sz="0" w:space="0" w:color="auto"/>
        <w:bottom w:val="none" w:sz="0" w:space="0" w:color="auto"/>
        <w:right w:val="none" w:sz="0" w:space="0" w:color="auto"/>
      </w:divBdr>
    </w:div>
    <w:div w:id="1211771025">
      <w:bodyDiv w:val="1"/>
      <w:marLeft w:val="0"/>
      <w:marRight w:val="0"/>
      <w:marTop w:val="0"/>
      <w:marBottom w:val="0"/>
      <w:divBdr>
        <w:top w:val="none" w:sz="0" w:space="0" w:color="auto"/>
        <w:left w:val="none" w:sz="0" w:space="0" w:color="auto"/>
        <w:bottom w:val="none" w:sz="0" w:space="0" w:color="auto"/>
        <w:right w:val="none" w:sz="0" w:space="0" w:color="auto"/>
      </w:divBdr>
    </w:div>
    <w:div w:id="1212038472">
      <w:bodyDiv w:val="1"/>
      <w:marLeft w:val="0"/>
      <w:marRight w:val="0"/>
      <w:marTop w:val="0"/>
      <w:marBottom w:val="0"/>
      <w:divBdr>
        <w:top w:val="none" w:sz="0" w:space="0" w:color="auto"/>
        <w:left w:val="none" w:sz="0" w:space="0" w:color="auto"/>
        <w:bottom w:val="none" w:sz="0" w:space="0" w:color="auto"/>
        <w:right w:val="none" w:sz="0" w:space="0" w:color="auto"/>
      </w:divBdr>
    </w:div>
    <w:div w:id="121754390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82415">
      <w:bodyDiv w:val="1"/>
      <w:marLeft w:val="0"/>
      <w:marRight w:val="0"/>
      <w:marTop w:val="0"/>
      <w:marBottom w:val="0"/>
      <w:divBdr>
        <w:top w:val="none" w:sz="0" w:space="0" w:color="auto"/>
        <w:left w:val="none" w:sz="0" w:space="0" w:color="auto"/>
        <w:bottom w:val="none" w:sz="0" w:space="0" w:color="auto"/>
        <w:right w:val="none" w:sz="0" w:space="0" w:color="auto"/>
      </w:divBdr>
    </w:div>
    <w:div w:id="122455803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8421755">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3826532">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9282954">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999298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693252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187242">
      <w:bodyDiv w:val="1"/>
      <w:marLeft w:val="0"/>
      <w:marRight w:val="0"/>
      <w:marTop w:val="0"/>
      <w:marBottom w:val="0"/>
      <w:divBdr>
        <w:top w:val="none" w:sz="0" w:space="0" w:color="auto"/>
        <w:left w:val="none" w:sz="0" w:space="0" w:color="auto"/>
        <w:bottom w:val="none" w:sz="0" w:space="0" w:color="auto"/>
        <w:right w:val="none" w:sz="0" w:space="0" w:color="auto"/>
      </w:divBdr>
    </w:div>
    <w:div w:id="1442533208">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2069370">
      <w:bodyDiv w:val="1"/>
      <w:marLeft w:val="0"/>
      <w:marRight w:val="0"/>
      <w:marTop w:val="0"/>
      <w:marBottom w:val="0"/>
      <w:divBdr>
        <w:top w:val="none" w:sz="0" w:space="0" w:color="auto"/>
        <w:left w:val="none" w:sz="0" w:space="0" w:color="auto"/>
        <w:bottom w:val="none" w:sz="0" w:space="0" w:color="auto"/>
        <w:right w:val="none" w:sz="0" w:space="0" w:color="auto"/>
      </w:divBdr>
    </w:div>
    <w:div w:id="146646170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11967">
      <w:bodyDiv w:val="1"/>
      <w:marLeft w:val="0"/>
      <w:marRight w:val="0"/>
      <w:marTop w:val="0"/>
      <w:marBottom w:val="0"/>
      <w:divBdr>
        <w:top w:val="none" w:sz="0" w:space="0" w:color="auto"/>
        <w:left w:val="none" w:sz="0" w:space="0" w:color="auto"/>
        <w:bottom w:val="none" w:sz="0" w:space="0" w:color="auto"/>
        <w:right w:val="none" w:sz="0" w:space="0" w:color="auto"/>
      </w:divBdr>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5268009">
      <w:bodyDiv w:val="1"/>
      <w:marLeft w:val="0"/>
      <w:marRight w:val="0"/>
      <w:marTop w:val="0"/>
      <w:marBottom w:val="0"/>
      <w:divBdr>
        <w:top w:val="none" w:sz="0" w:space="0" w:color="auto"/>
        <w:left w:val="none" w:sz="0" w:space="0" w:color="auto"/>
        <w:bottom w:val="none" w:sz="0" w:space="0" w:color="auto"/>
        <w:right w:val="none" w:sz="0" w:space="0" w:color="auto"/>
      </w:divBdr>
    </w:div>
    <w:div w:id="1519276497">
      <w:bodyDiv w:val="1"/>
      <w:marLeft w:val="0"/>
      <w:marRight w:val="0"/>
      <w:marTop w:val="0"/>
      <w:marBottom w:val="0"/>
      <w:divBdr>
        <w:top w:val="none" w:sz="0" w:space="0" w:color="auto"/>
        <w:left w:val="none" w:sz="0" w:space="0" w:color="auto"/>
        <w:bottom w:val="none" w:sz="0" w:space="0" w:color="auto"/>
        <w:right w:val="none" w:sz="0" w:space="0" w:color="auto"/>
      </w:divBdr>
    </w:div>
    <w:div w:id="1520583532">
      <w:bodyDiv w:val="1"/>
      <w:marLeft w:val="0"/>
      <w:marRight w:val="0"/>
      <w:marTop w:val="0"/>
      <w:marBottom w:val="0"/>
      <w:divBdr>
        <w:top w:val="none" w:sz="0" w:space="0" w:color="auto"/>
        <w:left w:val="none" w:sz="0" w:space="0" w:color="auto"/>
        <w:bottom w:val="none" w:sz="0" w:space="0" w:color="auto"/>
        <w:right w:val="none" w:sz="0" w:space="0" w:color="auto"/>
      </w:divBdr>
    </w:div>
    <w:div w:id="1540587335">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45748868">
      <w:bodyDiv w:val="1"/>
      <w:marLeft w:val="0"/>
      <w:marRight w:val="0"/>
      <w:marTop w:val="0"/>
      <w:marBottom w:val="0"/>
      <w:divBdr>
        <w:top w:val="none" w:sz="0" w:space="0" w:color="auto"/>
        <w:left w:val="none" w:sz="0" w:space="0" w:color="auto"/>
        <w:bottom w:val="none" w:sz="0" w:space="0" w:color="auto"/>
        <w:right w:val="none" w:sz="0" w:space="0" w:color="auto"/>
      </w:divBdr>
    </w:div>
    <w:div w:id="1547063976">
      <w:bodyDiv w:val="1"/>
      <w:marLeft w:val="0"/>
      <w:marRight w:val="0"/>
      <w:marTop w:val="0"/>
      <w:marBottom w:val="0"/>
      <w:divBdr>
        <w:top w:val="none" w:sz="0" w:space="0" w:color="auto"/>
        <w:left w:val="none" w:sz="0" w:space="0" w:color="auto"/>
        <w:bottom w:val="none" w:sz="0" w:space="0" w:color="auto"/>
        <w:right w:val="none" w:sz="0" w:space="0" w:color="auto"/>
      </w:divBdr>
    </w:div>
    <w:div w:id="155504750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2211903">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76818904">
      <w:bodyDiv w:val="1"/>
      <w:marLeft w:val="0"/>
      <w:marRight w:val="0"/>
      <w:marTop w:val="0"/>
      <w:marBottom w:val="0"/>
      <w:divBdr>
        <w:top w:val="none" w:sz="0" w:space="0" w:color="auto"/>
        <w:left w:val="none" w:sz="0" w:space="0" w:color="auto"/>
        <w:bottom w:val="none" w:sz="0" w:space="0" w:color="auto"/>
        <w:right w:val="none" w:sz="0" w:space="0" w:color="auto"/>
      </w:divBdr>
      <w:divsChild>
        <w:div w:id="429014437">
          <w:marLeft w:val="0"/>
          <w:marRight w:val="0"/>
          <w:marTop w:val="0"/>
          <w:marBottom w:val="0"/>
          <w:divBdr>
            <w:top w:val="none" w:sz="0" w:space="0" w:color="auto"/>
            <w:left w:val="none" w:sz="0" w:space="0" w:color="auto"/>
            <w:bottom w:val="none" w:sz="0" w:space="0" w:color="auto"/>
            <w:right w:val="none" w:sz="0" w:space="0" w:color="auto"/>
          </w:divBdr>
        </w:div>
        <w:div w:id="2108109572">
          <w:marLeft w:val="0"/>
          <w:marRight w:val="0"/>
          <w:marTop w:val="0"/>
          <w:marBottom w:val="0"/>
          <w:divBdr>
            <w:top w:val="none" w:sz="0" w:space="0" w:color="auto"/>
            <w:left w:val="none" w:sz="0" w:space="0" w:color="auto"/>
            <w:bottom w:val="none" w:sz="0" w:space="0" w:color="auto"/>
            <w:right w:val="none" w:sz="0" w:space="0" w:color="auto"/>
          </w:divBdr>
        </w:div>
        <w:div w:id="1134368271">
          <w:marLeft w:val="0"/>
          <w:marRight w:val="0"/>
          <w:marTop w:val="0"/>
          <w:marBottom w:val="0"/>
          <w:divBdr>
            <w:top w:val="none" w:sz="0" w:space="0" w:color="auto"/>
            <w:left w:val="none" w:sz="0" w:space="0" w:color="auto"/>
            <w:bottom w:val="none" w:sz="0" w:space="0" w:color="auto"/>
            <w:right w:val="none" w:sz="0" w:space="0" w:color="auto"/>
          </w:divBdr>
        </w:div>
      </w:divsChild>
    </w:div>
    <w:div w:id="159123008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530713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218363">
      <w:bodyDiv w:val="1"/>
      <w:marLeft w:val="0"/>
      <w:marRight w:val="0"/>
      <w:marTop w:val="0"/>
      <w:marBottom w:val="0"/>
      <w:divBdr>
        <w:top w:val="none" w:sz="0" w:space="0" w:color="auto"/>
        <w:left w:val="none" w:sz="0" w:space="0" w:color="auto"/>
        <w:bottom w:val="none" w:sz="0" w:space="0" w:color="auto"/>
        <w:right w:val="none" w:sz="0" w:space="0" w:color="auto"/>
      </w:divBdr>
    </w:div>
    <w:div w:id="1623221200">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037998">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56714322">
      <w:bodyDiv w:val="1"/>
      <w:marLeft w:val="0"/>
      <w:marRight w:val="0"/>
      <w:marTop w:val="0"/>
      <w:marBottom w:val="0"/>
      <w:divBdr>
        <w:top w:val="none" w:sz="0" w:space="0" w:color="auto"/>
        <w:left w:val="none" w:sz="0" w:space="0" w:color="auto"/>
        <w:bottom w:val="none" w:sz="0" w:space="0" w:color="auto"/>
        <w:right w:val="none" w:sz="0" w:space="0" w:color="auto"/>
      </w:divBdr>
    </w:div>
    <w:div w:id="1663313369">
      <w:bodyDiv w:val="1"/>
      <w:marLeft w:val="0"/>
      <w:marRight w:val="0"/>
      <w:marTop w:val="0"/>
      <w:marBottom w:val="0"/>
      <w:divBdr>
        <w:top w:val="none" w:sz="0" w:space="0" w:color="auto"/>
        <w:left w:val="none" w:sz="0" w:space="0" w:color="auto"/>
        <w:bottom w:val="none" w:sz="0" w:space="0" w:color="auto"/>
        <w:right w:val="none" w:sz="0" w:space="0" w:color="auto"/>
      </w:divBdr>
    </w:div>
    <w:div w:id="1674214154">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562367">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457396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389361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7165230">
      <w:bodyDiv w:val="1"/>
      <w:marLeft w:val="0"/>
      <w:marRight w:val="0"/>
      <w:marTop w:val="0"/>
      <w:marBottom w:val="0"/>
      <w:divBdr>
        <w:top w:val="none" w:sz="0" w:space="0" w:color="auto"/>
        <w:left w:val="none" w:sz="0" w:space="0" w:color="auto"/>
        <w:bottom w:val="none" w:sz="0" w:space="0" w:color="auto"/>
        <w:right w:val="none" w:sz="0" w:space="0" w:color="auto"/>
      </w:divBdr>
    </w:div>
    <w:div w:id="176183313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2060931">
      <w:bodyDiv w:val="1"/>
      <w:marLeft w:val="0"/>
      <w:marRight w:val="0"/>
      <w:marTop w:val="0"/>
      <w:marBottom w:val="0"/>
      <w:divBdr>
        <w:top w:val="none" w:sz="0" w:space="0" w:color="auto"/>
        <w:left w:val="none" w:sz="0" w:space="0" w:color="auto"/>
        <w:bottom w:val="none" w:sz="0" w:space="0" w:color="auto"/>
        <w:right w:val="none" w:sz="0" w:space="0" w:color="auto"/>
      </w:divBdr>
    </w:div>
    <w:div w:id="1832674212">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6745585">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3377185">
      <w:bodyDiv w:val="1"/>
      <w:marLeft w:val="0"/>
      <w:marRight w:val="0"/>
      <w:marTop w:val="0"/>
      <w:marBottom w:val="0"/>
      <w:divBdr>
        <w:top w:val="none" w:sz="0" w:space="0" w:color="auto"/>
        <w:left w:val="none" w:sz="0" w:space="0" w:color="auto"/>
        <w:bottom w:val="none" w:sz="0" w:space="0" w:color="auto"/>
        <w:right w:val="none" w:sz="0" w:space="0" w:color="auto"/>
      </w:divBdr>
    </w:div>
    <w:div w:id="1878618436">
      <w:bodyDiv w:val="1"/>
      <w:marLeft w:val="0"/>
      <w:marRight w:val="0"/>
      <w:marTop w:val="0"/>
      <w:marBottom w:val="0"/>
      <w:divBdr>
        <w:top w:val="none" w:sz="0" w:space="0" w:color="auto"/>
        <w:left w:val="none" w:sz="0" w:space="0" w:color="auto"/>
        <w:bottom w:val="none" w:sz="0" w:space="0" w:color="auto"/>
        <w:right w:val="none" w:sz="0" w:space="0" w:color="auto"/>
      </w:divBdr>
    </w:div>
    <w:div w:id="1878659105">
      <w:bodyDiv w:val="1"/>
      <w:marLeft w:val="0"/>
      <w:marRight w:val="0"/>
      <w:marTop w:val="0"/>
      <w:marBottom w:val="0"/>
      <w:divBdr>
        <w:top w:val="none" w:sz="0" w:space="0" w:color="auto"/>
        <w:left w:val="none" w:sz="0" w:space="0" w:color="auto"/>
        <w:bottom w:val="none" w:sz="0" w:space="0" w:color="auto"/>
        <w:right w:val="none" w:sz="0" w:space="0" w:color="auto"/>
      </w:divBdr>
    </w:div>
    <w:div w:id="1891922320">
      <w:bodyDiv w:val="1"/>
      <w:marLeft w:val="0"/>
      <w:marRight w:val="0"/>
      <w:marTop w:val="0"/>
      <w:marBottom w:val="0"/>
      <w:divBdr>
        <w:top w:val="none" w:sz="0" w:space="0" w:color="auto"/>
        <w:left w:val="none" w:sz="0" w:space="0" w:color="auto"/>
        <w:bottom w:val="none" w:sz="0" w:space="0" w:color="auto"/>
        <w:right w:val="none" w:sz="0" w:space="0" w:color="auto"/>
      </w:divBdr>
    </w:div>
    <w:div w:id="1901288006">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4216389">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53619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9253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26397279">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5667894">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8334701">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7744690">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200861">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19106929">
      <w:bodyDiv w:val="1"/>
      <w:marLeft w:val="0"/>
      <w:marRight w:val="0"/>
      <w:marTop w:val="0"/>
      <w:marBottom w:val="0"/>
      <w:divBdr>
        <w:top w:val="none" w:sz="0" w:space="0" w:color="auto"/>
        <w:left w:val="none" w:sz="0" w:space="0" w:color="auto"/>
        <w:bottom w:val="none" w:sz="0" w:space="0" w:color="auto"/>
        <w:right w:val="none" w:sz="0" w:space="0" w:color="auto"/>
      </w:divBdr>
      <w:divsChild>
        <w:div w:id="85007992">
          <w:marLeft w:val="0"/>
          <w:marRight w:val="0"/>
          <w:marTop w:val="0"/>
          <w:marBottom w:val="0"/>
          <w:divBdr>
            <w:top w:val="none" w:sz="0" w:space="0" w:color="auto"/>
            <w:left w:val="none" w:sz="0" w:space="0" w:color="auto"/>
            <w:bottom w:val="none" w:sz="0" w:space="0" w:color="auto"/>
            <w:right w:val="none" w:sz="0" w:space="0" w:color="auto"/>
          </w:divBdr>
        </w:div>
        <w:div w:id="1367367683">
          <w:marLeft w:val="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6</Pages>
  <Words>2265</Words>
  <Characters>12915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549</cp:revision>
  <cp:lastPrinted>2024-03-14T07:00:00Z</cp:lastPrinted>
  <dcterms:created xsi:type="dcterms:W3CDTF">2025-02-05T14:02:00Z</dcterms:created>
  <dcterms:modified xsi:type="dcterms:W3CDTF">2025-05-08T16:10:00Z</dcterms:modified>
  <cp:category/>
</cp:coreProperties>
</file>